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rPr>
      </w:pPr>
      <w:bookmarkStart w:id="0" w:name="_heading=h.gjdgxs"/>
      <w:bookmarkEnd w:id="0"/>
      <w:r>
        <w:rPr>
          <w:rFonts w:eastAsia="Arial" w:cs="Arial" w:ascii="Arial" w:hAnsi="Arial"/>
          <w:color w:val="000000"/>
        </w:rPr>
        <w:t xml:space="preserve">Ata da </w:t>
      </w:r>
      <w:r>
        <w:rPr>
          <w:rFonts w:eastAsia="Arial" w:cs="Arial" w:ascii="Arial" w:hAnsi="Arial"/>
          <w:b/>
          <w:i/>
          <w:color w:val="000000"/>
        </w:rPr>
        <w:t>02ª Reunião Extraordinária de 2024</w:t>
      </w:r>
      <w:r>
        <w:rPr>
          <w:rFonts w:eastAsia="Arial" w:cs="Arial" w:ascii="Arial" w:hAnsi="Arial"/>
          <w:color w:val="000000"/>
        </w:rPr>
        <w:t xml:space="preserve"> do Conselho Municipal de Assistência Social de São José dos Pinhais – CMAS/SJP, realizada em 04 de julho de 2024, de forma online pelo </w:t>
      </w:r>
      <w:r>
        <w:rPr>
          <w:rFonts w:eastAsia="Arial" w:cs="Arial" w:ascii="Arial" w:hAnsi="Arial"/>
          <w:i/>
          <w:iCs/>
          <w:color w:val="000000"/>
        </w:rPr>
        <w:t>Google Meet</w:t>
      </w:r>
      <w:r>
        <w:rPr>
          <w:rFonts w:eastAsia="Arial" w:cs="Arial" w:ascii="Arial" w:hAnsi="Arial"/>
          <w:color w:val="000000"/>
        </w:rPr>
        <w:t xml:space="preserve">, com início previsto para </w:t>
      </w:r>
      <w:r>
        <w:rPr>
          <w:rFonts w:eastAsia="Arial" w:cs="Arial" w:ascii="Arial" w:hAnsi="Arial"/>
        </w:rPr>
        <w:t>as</w:t>
      </w:r>
      <w:r>
        <w:rPr>
          <w:rFonts w:eastAsia="Arial" w:cs="Arial" w:ascii="Arial" w:hAnsi="Arial"/>
          <w:color w:val="000000"/>
        </w:rPr>
        <w:t xml:space="preserve"> </w:t>
      </w:r>
      <w:r>
        <w:rPr>
          <w:rFonts w:eastAsia="Arial" w:cs="Arial" w:ascii="Arial" w:hAnsi="Arial"/>
          <w:color w:val="000000"/>
        </w:rPr>
        <w:t>09h</w:t>
      </w:r>
      <w:r>
        <w:rPr>
          <w:rFonts w:eastAsia="Arial" w:cs="Arial" w:ascii="Arial" w:hAnsi="Arial"/>
          <w:color w:val="000000"/>
        </w:rPr>
        <w:t xml:space="preserve">, para deliberar sobre a seguinte pauta: </w:t>
      </w:r>
      <w:r>
        <w:rPr>
          <w:rFonts w:eastAsia="Arial" w:cs="Arial" w:ascii="Arial" w:hAnsi="Arial"/>
          <w:b/>
          <w:color w:val="000000"/>
        </w:rPr>
        <w:t>1.</w:t>
      </w:r>
      <w:r>
        <w:rPr>
          <w:rFonts w:eastAsia="Arial" w:cs="Arial" w:ascii="Arial" w:hAnsi="Arial"/>
          <w:color w:val="000000"/>
        </w:rPr>
        <w:t xml:space="preserve"> </w:t>
      </w:r>
      <w:r>
        <w:rPr>
          <w:rFonts w:eastAsia="Calibri" w:cs="Arial" w:ascii="Arial" w:hAnsi="Arial"/>
          <w:color w:val="000000"/>
          <w:kern w:val="0"/>
          <w:sz w:val="24"/>
          <w:szCs w:val="24"/>
          <w:lang w:val="pt-BR" w:eastAsia="en-US" w:bidi="ar-SA"/>
        </w:rPr>
        <w:t xml:space="preserve">SEMAS - </w:t>
      </w:r>
      <w:r>
        <w:rPr>
          <w:rFonts w:eastAsia="Calibri" w:cs="Arial" w:ascii="Arial" w:hAnsi="Arial"/>
          <w:b w:val="false"/>
          <w:i w:val="false"/>
          <w:caps w:val="false"/>
          <w:smallCaps w:val="false"/>
          <w:color w:val="000000"/>
          <w:spacing w:val="0"/>
          <w:kern w:val="0"/>
          <w:sz w:val="24"/>
          <w:szCs w:val="24"/>
          <w:lang w:val="pt-BR" w:eastAsia="en-US" w:bidi="ar-SA"/>
        </w:rPr>
        <w:t>Nota Técnica "SUAS e Sistema de Justiça em SJP"</w:t>
      </w:r>
      <w:r>
        <w:rPr>
          <w:rFonts w:eastAsia="Arial" w:cs="Arial" w:ascii="Arial" w:hAnsi="Arial"/>
          <w:b w:val="false"/>
          <w:i w:val="false"/>
          <w:caps w:val="false"/>
          <w:smallCaps w:val="false"/>
          <w:color w:val="000000"/>
          <w:spacing w:val="0"/>
          <w:kern w:val="0"/>
          <w:sz w:val="24"/>
          <w:szCs w:val="24"/>
          <w:lang w:val="pt-BR" w:eastAsia="en-US" w:bidi="ar-SA"/>
        </w:rPr>
        <w:t xml:space="preserve">. </w:t>
      </w:r>
      <w:r>
        <w:rPr>
          <w:rFonts w:eastAsia="Arial" w:cs="Arial" w:ascii="Arial" w:hAnsi="Arial"/>
          <w:color w:val="000000"/>
        </w:rPr>
        <w:t xml:space="preserve">Participaram da reunião os conselheiros e as conselheiras: </w:t>
      </w:r>
      <w:r>
        <w:rPr>
          <w:rFonts w:eastAsia="Arial" w:cs="Arial" w:ascii="Arial" w:hAnsi="Arial"/>
          <w:color w:val="000000"/>
          <w:shd w:fill="auto" w:val="clear"/>
        </w:rPr>
        <w:t>Catarine (CIEE), Mary</w:t>
      </w:r>
      <w:r>
        <w:rPr>
          <w:rFonts w:ascii="Arial" w:hAnsi="Arial"/>
          <w:shd w:fill="auto" w:val="clear"/>
        </w:rPr>
        <w:t xml:space="preserve"> (CIEE), </w:t>
      </w:r>
      <w:r>
        <w:rPr>
          <w:rFonts w:eastAsia="Arial" w:cs="Arial" w:ascii="Arial" w:hAnsi="Arial"/>
          <w:color w:val="000000"/>
          <w:shd w:fill="auto" w:val="clear"/>
        </w:rPr>
        <w:t>Ema (Patronato), E</w:t>
      </w:r>
      <w:r>
        <w:rPr>
          <w:rFonts w:ascii="Arial" w:hAnsi="Arial"/>
          <w:shd w:fill="auto" w:val="clear"/>
        </w:rPr>
        <w:t>lisabete (SINSEP), Raphael (SINSEP), Alex</w:t>
      </w:r>
      <w:r>
        <w:rPr>
          <w:rFonts w:eastAsia="Arial" w:cs="Arial" w:ascii="Arial" w:hAnsi="Arial"/>
          <w:color w:val="000000"/>
          <w:shd w:fill="auto" w:val="clear"/>
        </w:rPr>
        <w:t xml:space="preserve"> (SEMFI), Emanuel (SEMPLADE), Melody (SEMED), Simoni (SEMAS) e Mislaine (SEMHAB). Representantes da Secretaria Executiva: Camila, Monique e Sara.</w:t>
      </w:r>
      <w:r>
        <w:rPr>
          <w:rFonts w:ascii="Arial" w:hAnsi="Arial"/>
          <w:shd w:fill="auto" w:val="clear"/>
        </w:rPr>
        <w:t xml:space="preserve"> Justificaram a ausência: Emanuelly (APAE), Eucleia (APAE), </w:t>
      </w:r>
      <w:r>
        <w:rPr>
          <w:rFonts w:eastAsia="Arial" w:cs="Arial" w:ascii="Arial" w:hAnsi="Arial"/>
          <w:color w:val="000000"/>
          <w:shd w:fill="auto" w:val="clear"/>
        </w:rPr>
        <w:t xml:space="preserve">Edna (SEMS). Ausentaram-se sem justificativa: Elen (Usuários da Assistência Social), Sebastião (Usuários da Assistência Social), Paula (CAJEMA), Keyty (CAJEMA) e Rosimar (SEMS). </w:t>
      </w:r>
      <w:r>
        <w:rPr>
          <w:rFonts w:eastAsia="Arial" w:cs="Arial" w:ascii="Arial" w:hAnsi="Arial"/>
          <w:color w:val="000000"/>
        </w:rPr>
        <w:t>Às 9h07min foi dado início à reunião pelo Presidente Emanuel, que agradeceu a  disponibilidade do colegiado para a realização da reunião extraordinária e a presença de todos e todas. Após, foi passada a palavra para Rafael, da Divisão de Proteção Social Básica (DPSB), e Paula, da Divisão de Proteção Social Especial (DPSE), que também agradeceram a d</w:t>
      </w:r>
      <w:r>
        <w:rPr>
          <w:rFonts w:eastAsia="Arial" w:cs="Arial" w:ascii="Arial" w:hAnsi="Arial"/>
          <w:color w:val="000000"/>
          <w:shd w:fill="auto" w:val="clear"/>
        </w:rPr>
        <w:t xml:space="preserve">isponibilidade do colegiado e dos trabalhadores em participarem da reunião. Relatam duas situações importantes na semana para a SEMAS, sendo a vitória do time de futsal feminino nos Jogos dos Servidores, e a publicação do Decreto que regulamenta a concessão de benefícios eventuais no Diário Oficial. Rafael contextualizou que inicialmente, em 2015, o documento era um “manifesto” dos trabalhadores, mas não foi publicado, e posteriormente o documento foi retomado e contou com a colaboração de profissionais do apoio técnico da DPSE, DPSB. e CREAS para a finalização. </w:t>
      </w:r>
      <w:r>
        <w:rPr>
          <w:rFonts w:eastAsia="Arial" w:cs="Arial" w:ascii="Arial" w:hAnsi="Arial"/>
          <w:color w:val="000000"/>
        </w:rPr>
        <w:t xml:space="preserve">Informa que o objetivo da Nota Técnica é fornecer diretrizes quanto às atribuições dos profissionais que compõem as equipes técnicas do SUAS em São José dos Pinhais no que compete às articulações com as instâncias do Sistema de Justiça. Explicou sobre as determinações judiciais para realização de atividades e elaboração de documentos que incidem em conflitos éticos/técnicos às equipes, descaracterizam os objetivos da Política de Assistência Social, e comprometem o desenvolvimento dos serviços e o vínculo estabelecido com os usuários, bem como a autonomia técnica prevista pelas categorias profissionais. Paula explicou de forma sucinta sobre as atribuições dos profissionais do SUAS, que possuem caráter protetivo, e não investigativo ou de julgamento, e que a descaracterização das atribuições desses profissionais e dos serviços ofertados pela Política de Assistência Social fragiliza o vínculo com as famílias. Relata que apesar do viés de atendimento ser diverso, é possível e importante o trabalho conjunto com o Sistema de Justiça, sendo necessário o diálogo </w:t>
      </w:r>
      <w:r>
        <w:rPr>
          <w:rFonts w:eastAsia="Arial" w:cs="Arial" w:ascii="Arial" w:hAnsi="Arial"/>
          <w:color w:val="000000"/>
        </w:rPr>
        <w:t>horizontal</w:t>
      </w:r>
      <w:r>
        <w:rPr>
          <w:rFonts w:eastAsia="Arial" w:cs="Arial" w:ascii="Arial" w:hAnsi="Arial"/>
          <w:color w:val="000000"/>
        </w:rPr>
        <w:t xml:space="preserve"> entre o órgão gestor da política de Assistência Social do município e os órgãos do Sistema de Justiça, objetivando o alinhamento dos fluxos e da cooperação, com respeito às atribuições e responsabilidades de cada órgão e em consonância com o disposto nos Códigos de Ética profissionais, considerando o dever de sigilo dos profissionais. Explica que, atualmente, as atividades mais demandadas pelo Sistema de Justiça aos profissionais do SUAS são a elaboração de relatório, o envio de registro de reunião de Rede e a participação em audiências concentradas, e que, conforme orientação do Conselho Regional de Serviço Social os relatórios “devem dar destaque ao processo do trabalho social que está sendo desenvolvido com a família que visa fortalecer e ampliar a sua função protetiva junto aos seus membros”, contendo informações “estritamente necessárias para a efetivação dos direitos socioassistenciais, distanciando-se de julgamentos e inferências que destoam dos objetivos e princípios da política, respeitando o sigilo profissional e, sobretudo, a garantia protetiva dos atendidos”. Explica também que não é de competência das equipes do SUAS se manifestar em relação a decisões envolvendo retorno familiar ou destituição de crianças/ adolescentes acolhidos, à avaliação de alienação parental, ou mesmo prestar informações pormenorizadas/ detalhadas/ minuciosas sobre o acompanhamento familiar como forma de subsidiar decisões judiciais, dentre outras situações semelhantes. Com relação às audiências concentradas, oitivas judiciais e audiências de instrução e julgamento, a orientação é que participe o coordenador da unidade e/ou um técnico da DPSB ou DPSE, representando o serviço, a fim de resguardar o vínculo das equipes com as famílias. </w:t>
      </w:r>
      <w:r>
        <w:rPr>
          <w:rFonts w:ascii="Arial" w:hAnsi="Arial"/>
        </w:rPr>
        <w:t>Após a apresentação, foi passa</w:t>
      </w:r>
      <w:r>
        <w:rPr>
          <w:rFonts w:ascii="Arial" w:hAnsi="Arial"/>
          <w:shd w:fill="auto" w:val="clear"/>
        </w:rPr>
        <w:t>da a palavra para os participantes se manifestarem, e foram sugeridas as seguintes alterações: u</w:t>
      </w:r>
      <w:r>
        <w:rPr>
          <w:rFonts w:eastAsia="Arial" w:cs="Arial" w:ascii="Arial" w:hAnsi="Arial"/>
          <w:b w:val="false"/>
          <w:i w:val="false"/>
          <w:caps w:val="false"/>
          <w:smallCaps w:val="false"/>
          <w:color w:val="000000"/>
          <w:spacing w:val="0"/>
          <w:sz w:val="24"/>
          <w:szCs w:val="24"/>
          <w:shd w:fill="auto" w:val="clear"/>
        </w:rPr>
        <w:t xml:space="preserve">tilização de linguagem inclusiva e adequações de gênero no texto; adequação do objetivo apresentado no início do texto com os objetivos que aparecem ao longo da Nota Técnica; manter apenas "representante do apoio técnico" das divisões quando da convocação para participação em audiência concentrada e adequações de referências bibliográficas. A SEMAS fará as alterações sugeridas na reunião e encaminhará para os conselheiros. O colegiado é favorável à publicação da Nota Técnica com as alterações sugeridas, e o documento alterado será apresentado na próxima reunião ordinária. </w:t>
      </w:r>
      <w:r>
        <w:rPr>
          <w:rFonts w:eastAsia="Arial" w:cs="Arial" w:ascii="Arial" w:hAnsi="Arial"/>
          <w:color w:val="000000"/>
        </w:rPr>
        <w:t xml:space="preserve">Nada mais, o Presidente Emanuel Fernando Cochinski encerrou a presente reunião e eu, </w:t>
      </w:r>
      <w:r>
        <w:rPr>
          <w:rFonts w:eastAsia="Arial" w:cs="Arial" w:ascii="Arial" w:hAnsi="Arial"/>
        </w:rPr>
        <w:t>Camila Hiromi Abe</w:t>
      </w:r>
      <w:r>
        <w:rPr>
          <w:rFonts w:eastAsia="Arial" w:cs="Arial" w:ascii="Arial" w:hAnsi="Arial"/>
          <w:color w:val="000000"/>
        </w:rPr>
        <w:t xml:space="preserve">, lavrei essa ata que após lida será aprovada. </w:t>
      </w:r>
    </w:p>
    <w:sectPr>
      <w:headerReference w:type="default" r:id="rId2"/>
      <w:footerReference w:type="default" r:id="rId3"/>
      <w:type w:val="nextPage"/>
      <w:pgSz w:w="11906" w:h="16838"/>
      <w:pgMar w:left="1276" w:right="850" w:gutter="0" w:header="181" w:top="720" w:footer="984" w:bottom="1041"/>
      <w:lnNumType w:countBy="1" w:restart="continuous"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jc w:val="right"/>
      <w:rPr>
        <w:color w:val="000000"/>
      </w:rPr>
    </w:pPr>
    <w:r>
      <w:rPr>
        <w:color w:val="000000"/>
      </w:rPr>
      <w:t xml:space="preserve">Página </w:t>
    </w:r>
    <w:r>
      <w:rPr>
        <w:b/>
        <w:color w:val="000000"/>
      </w:rPr>
      <w:fldChar w:fldCharType="begin"/>
    </w:r>
    <w:r>
      <w:rPr>
        <w:b/>
        <w:color w:val="000000"/>
      </w:rPr>
      <w:instrText> PAGE </w:instrText>
    </w:r>
    <w:r>
      <w:rPr>
        <w:b/>
        <w:color w:val="000000"/>
      </w:rPr>
      <w:fldChar w:fldCharType="separate"/>
    </w:r>
    <w:r>
      <w:rPr>
        <w:b/>
        <w:color w:val="000000"/>
      </w:rPr>
      <w:t>2</w:t>
    </w:r>
    <w:r>
      <w:rPr>
        <w:b/>
        <w:color w:val="000000"/>
      </w:rPr>
      <w:fldChar w:fldCharType="end"/>
    </w:r>
    <w:r>
      <w:rPr>
        <w:color w:val="000000"/>
      </w:rPr>
      <w:t xml:space="preserve"> de </w:t>
    </w:r>
    <w:r>
      <w:rPr>
        <w:b/>
        <w:color w:val="000000"/>
      </w:rPr>
      <w:fldChar w:fldCharType="begin"/>
    </w:r>
    <w:r>
      <w:rPr>
        <w:b/>
        <w:color w:val="000000"/>
      </w:rPr>
      <w:instrText> NUMPAGES </w:instrText>
    </w:r>
    <w:r>
      <w:rPr>
        <w:b/>
        <w:color w:val="000000"/>
      </w:rPr>
      <w:fldChar w:fldCharType="separate"/>
    </w:r>
    <w:r>
      <w:rPr>
        <w:b/>
        <w:color w:val="000000"/>
      </w:rPr>
      <w:t>2</w:t>
    </w:r>
    <w:r>
      <w:rPr>
        <w:b/>
        <w:color w:val="000000"/>
      </w:rPr>
      <w:fldChar w:fldCharType="end"/>
    </w:r>
  </w:p>
  <w:p>
    <w:pPr>
      <w:pStyle w:val="Normal"/>
      <w:tabs>
        <w:tab w:val="clear" w:pos="720"/>
        <w:tab w:val="center" w:pos="4252" w:leader="none"/>
        <w:tab w:val="right" w:pos="8504"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419" w:leader="none"/>
        <w:tab w:val="right" w:pos="8838" w:leader="none"/>
      </w:tabs>
      <w:rPr>
        <w:rFonts w:ascii="Calibri" w:hAnsi="Calibri" w:eastAsia="Calibri" w:cs="Calibri"/>
        <w:color w:val="000000"/>
        <w:sz w:val="14"/>
        <w:szCs w:val="14"/>
      </w:rPr>
    </w:pPr>
    <w:r>
      <w:rPr>
        <w:rFonts w:eastAsia="Calibri" w:cs="Calibri" w:ascii="Calibri" w:hAnsi="Calibri"/>
        <w:color w:val="000000"/>
        <w:sz w:val="14"/>
        <w:szCs w:val="14"/>
      </w:rPr>
      <w:drawing>
        <wp:anchor behindDoc="1" distT="0" distB="0" distL="0" distR="0" simplePos="0" locked="0" layoutInCell="0" allowOverlap="1" relativeHeight="3">
          <wp:simplePos x="0" y="0"/>
          <wp:positionH relativeFrom="column">
            <wp:posOffset>4858385</wp:posOffset>
          </wp:positionH>
          <wp:positionV relativeFrom="paragraph">
            <wp:posOffset>92075</wp:posOffset>
          </wp:positionV>
          <wp:extent cx="1171575" cy="923290"/>
          <wp:effectExtent l="0" t="0" r="0" b="0"/>
          <wp:wrapNone/>
          <wp:docPr id="1" name="image1.jpg" descr="logo cma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logo cmas 2008"/>
                  <pic:cNvPicPr>
                    <a:picLocks noChangeAspect="1" noChangeArrowheads="1"/>
                  </pic:cNvPicPr>
                </pic:nvPicPr>
                <pic:blipFill>
                  <a:blip r:embed="rId1"/>
                  <a:stretch>
                    <a:fillRect/>
                  </a:stretch>
                </pic:blipFill>
                <pic:spPr bwMode="auto">
                  <a:xfrm>
                    <a:off x="0" y="0"/>
                    <a:ext cx="1171575" cy="923290"/>
                  </a:xfrm>
                  <a:prstGeom prst="rect">
                    <a:avLst/>
                  </a:prstGeom>
                </pic:spPr>
              </pic:pic>
            </a:graphicData>
          </a:graphic>
        </wp:anchor>
      </w:drawing>
    </w:r>
  </w:p>
  <w:p>
    <w:pPr>
      <w:pStyle w:val="Normal"/>
      <w:tabs>
        <w:tab w:val="clear" w:pos="720"/>
        <w:tab w:val="center" w:pos="4419" w:leader="none"/>
        <w:tab w:val="right" w:pos="8838" w:leader="none"/>
      </w:tabs>
      <w:rPr>
        <w:rFonts w:ascii="Calibri" w:hAnsi="Calibri" w:eastAsia="Calibri" w:cs="Calibri"/>
        <w:color w:val="000000"/>
        <w:sz w:val="14"/>
        <w:szCs w:val="14"/>
      </w:rPr>
    </w:pPr>
    <w:r>
      <w:rPr>
        <w:rFonts w:eastAsia="Calibri" w:cs="Calibri" w:ascii="Calibri" w:hAnsi="Calibri"/>
        <w:color w:val="000000"/>
        <w:sz w:val="14"/>
        <w:szCs w:val="14"/>
      </w:rPr>
    </w:r>
  </w:p>
  <w:p>
    <w:pPr>
      <w:pStyle w:val="Normal"/>
      <w:tabs>
        <w:tab w:val="clear" w:pos="720"/>
        <w:tab w:val="center" w:pos="4419" w:leader="none"/>
        <w:tab w:val="right" w:pos="8838" w:leader="none"/>
      </w:tabs>
      <w:rPr>
        <w:rFonts w:ascii="Calibri" w:hAnsi="Calibri" w:eastAsia="Calibri" w:cs="Calibri"/>
        <w:b/>
        <w:b/>
        <w:color w:val="000000"/>
        <w:sz w:val="22"/>
        <w:szCs w:val="22"/>
      </w:rPr>
    </w:pPr>
    <w:r>
      <w:rPr>
        <w:rFonts w:eastAsia="Calibri" w:cs="Calibri" w:ascii="Calibri" w:hAnsi="Calibri"/>
        <w:b/>
        <w:color w:val="000000"/>
        <w:sz w:val="22"/>
        <w:szCs w:val="22"/>
      </w:rPr>
      <w:t xml:space="preserve">Conselho Municipal de Assistência Social </w:t>
    </w:r>
  </w:p>
  <w:p>
    <w:pPr>
      <w:pStyle w:val="Normal"/>
      <w:tabs>
        <w:tab w:val="clear" w:pos="720"/>
        <w:tab w:val="center" w:pos="4419" w:leader="none"/>
        <w:tab w:val="right" w:pos="8838" w:leader="none"/>
      </w:tabs>
      <w:rPr>
        <w:rFonts w:ascii="Calibri" w:hAnsi="Calibri" w:eastAsia="Calibri" w:cs="Calibri"/>
        <w:color w:val="000000"/>
        <w:sz w:val="16"/>
        <w:szCs w:val="16"/>
      </w:rPr>
    </w:pPr>
    <w:r>
      <w:rPr>
        <w:rFonts w:eastAsia="Calibri" w:cs="Calibri" w:ascii="Calibri" w:hAnsi="Calibri"/>
        <w:color w:val="000000"/>
        <w:sz w:val="16"/>
        <w:szCs w:val="16"/>
      </w:rPr>
      <w:t>Instituído pela Lei 29/96 de 14 de junho de 1996</w:t>
    </w:r>
  </w:p>
  <w:p>
    <w:pPr>
      <w:pStyle w:val="Normal"/>
      <w:tabs>
        <w:tab w:val="clear" w:pos="720"/>
        <w:tab w:val="center" w:pos="4419" w:leader="none"/>
        <w:tab w:val="right" w:pos="8838" w:leader="none"/>
      </w:tabs>
      <w:rPr>
        <w:rFonts w:ascii="Calibri" w:hAnsi="Calibri" w:eastAsia="Calibri" w:cs="Calibri"/>
        <w:color w:val="000000"/>
        <w:sz w:val="16"/>
        <w:szCs w:val="16"/>
      </w:rPr>
    </w:pPr>
    <w:r>
      <w:rPr>
        <w:rFonts w:eastAsia="Calibri" w:cs="Calibri" w:ascii="Calibri" w:hAnsi="Calibri"/>
        <w:color w:val="000000"/>
        <w:sz w:val="16"/>
        <w:szCs w:val="16"/>
      </w:rPr>
      <w:t>Rua Joinville, 2109 – São Pedro – São José dos Pinhais - Paraná</w:t>
    </w:r>
  </w:p>
  <w:p>
    <w:pPr>
      <w:pStyle w:val="Normal"/>
      <w:tabs>
        <w:tab w:val="clear" w:pos="720"/>
        <w:tab w:val="center" w:pos="4419" w:leader="none"/>
        <w:tab w:val="right" w:pos="8838" w:leader="none"/>
        <w:tab w:val="right" w:pos="10205" w:leader="none"/>
      </w:tabs>
      <w:rPr>
        <w:rFonts w:ascii="Calibri" w:hAnsi="Calibri" w:eastAsia="Calibri" w:cs="Calibri"/>
        <w:color w:val="000000"/>
        <w:sz w:val="16"/>
        <w:szCs w:val="16"/>
      </w:rPr>
    </w:pPr>
    <w:r>
      <w:rPr>
        <w:rFonts w:eastAsia="Calibri" w:cs="Calibri" w:ascii="Calibri" w:hAnsi="Calibri"/>
        <w:color w:val="000000"/>
        <w:sz w:val="16"/>
        <w:szCs w:val="16"/>
      </w:rPr>
      <w:t>Contato: (41) 3381-5978</w:t>
      <w:tab/>
    </w:r>
  </w:p>
  <w:p>
    <w:pPr>
      <w:pStyle w:val="Normal"/>
      <w:tabs>
        <w:tab w:val="clear" w:pos="720"/>
        <w:tab w:val="center" w:pos="4419" w:leader="none"/>
        <w:tab w:val="right" w:pos="8838" w:leader="none"/>
      </w:tabs>
      <w:rPr/>
    </w:pPr>
    <w:hyperlink r:id="rId2">
      <w:r>
        <w:rPr>
          <w:rFonts w:eastAsia="Calibri" w:cs="Calibri" w:ascii="Calibri" w:hAnsi="Calibri"/>
          <w:color w:val="0000FF"/>
          <w:sz w:val="16"/>
          <w:szCs w:val="16"/>
          <w:u w:val="single"/>
        </w:rPr>
        <w:t>cmas@sjp.pr.gov.br</w:t>
      </w:r>
    </w:hyperlink>
  </w:p>
  <w:p>
    <w:pPr>
      <w:pStyle w:val="Normal"/>
      <w:tabs>
        <w:tab w:val="clear" w:pos="720"/>
        <w:tab w:val="center" w:pos="4419" w:leader="none"/>
        <w:tab w:val="right" w:pos="8838" w:leader="none"/>
      </w:tabs>
      <w:rPr>
        <w:rFonts w:ascii="Calibri" w:hAnsi="Calibri" w:eastAsia="Calibri" w:cs="Calibri"/>
        <w:color w:val="000000"/>
        <w:sz w:val="16"/>
        <w:szCs w:val="16"/>
      </w:rPr>
    </w:pPr>
    <w:r>
      <w:rPr>
        <w:rFonts w:eastAsia="Calibri" w:cs="Calibri" w:ascii="Calibri" w:hAnsi="Calibri"/>
        <w:color w:val="000000"/>
        <w:sz w:val="16"/>
        <w:szCs w:val="16"/>
      </w:rPr>
    </w:r>
  </w:p>
  <w:p>
    <w:pPr>
      <w:pStyle w:val="Normal"/>
      <w:tabs>
        <w:tab w:val="clear" w:pos="720"/>
        <w:tab w:val="center" w:pos="4419" w:leader="none"/>
        <w:tab w:val="right" w:pos="8838" w:leader="none"/>
      </w:tabs>
      <w:jc w:val="right"/>
      <w:rPr>
        <w:color w:val="000000"/>
        <w:sz w:val="14"/>
        <w:szCs w:val="14"/>
      </w:rPr>
    </w:pPr>
    <w:r>
      <w:rPr>
        <w:color w:val="000000"/>
        <w:sz w:val="14"/>
        <w:szCs w:val="14"/>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8bc"/>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ec78bc"/>
    <w:rPr>
      <w:rFonts w:ascii="Times New Roman" w:hAnsi="Times New Roman" w:eastAsia="Times New Roman" w:cs="Times New Roman"/>
      <w:sz w:val="24"/>
      <w:szCs w:val="24"/>
      <w:lang w:eastAsia="pt-BR"/>
    </w:rPr>
  </w:style>
  <w:style w:type="character" w:styleId="LinkdaInternet" w:customStyle="1">
    <w:name w:val="Link da Internet"/>
    <w:unhideWhenUsed/>
    <w:rsid w:val="00ec78bc"/>
    <w:rPr>
      <w:color w:val="0000FF"/>
      <w:u w:val="single"/>
    </w:rPr>
  </w:style>
  <w:style w:type="character" w:styleId="CorpodetextoChar" w:customStyle="1">
    <w:name w:val="Corpo de texto Char"/>
    <w:basedOn w:val="DefaultParagraphFont"/>
    <w:link w:val="Corpodetexto"/>
    <w:uiPriority w:val="1"/>
    <w:qFormat/>
    <w:rsid w:val="00e237e6"/>
    <w:rPr>
      <w:rFonts w:ascii="Arial" w:hAnsi="Arial" w:eastAsia="Arial" w:cs="Arial"/>
      <w:sz w:val="20"/>
      <w:szCs w:val="20"/>
      <w:u w:val="single" w:color="000000"/>
      <w:lang w:eastAsia="pt-BR" w:bidi="pt-BR"/>
    </w:rPr>
  </w:style>
  <w:style w:type="character" w:styleId="RodapChar" w:customStyle="1">
    <w:name w:val="Rodapé Char"/>
    <w:basedOn w:val="DefaultParagraphFont"/>
    <w:uiPriority w:val="99"/>
    <w:qFormat/>
    <w:rsid w:val="008419bb"/>
    <w:rPr>
      <w:rFonts w:ascii="Times New Roman" w:hAnsi="Times New Roman" w:eastAsia="Times New Roman" w:cs="Times New Roman"/>
      <w:sz w:val="24"/>
      <w:szCs w:val="24"/>
      <w:lang w:eastAsia="pt-BR"/>
    </w:rPr>
  </w:style>
  <w:style w:type="character" w:styleId="Nfase">
    <w:name w:val="Ênfase"/>
    <w:basedOn w:val="DefaultParagraphFont"/>
    <w:uiPriority w:val="20"/>
    <w:qFormat/>
    <w:rsid w:val="003804a7"/>
    <w:rPr>
      <w:i/>
      <w:iCs/>
    </w:rPr>
  </w:style>
  <w:style w:type="character" w:styleId="Strong">
    <w:name w:val="Strong"/>
    <w:basedOn w:val="DefaultParagraphFont"/>
    <w:uiPriority w:val="22"/>
    <w:qFormat/>
    <w:rsid w:val="009514a6"/>
    <w:rPr>
      <w:b/>
      <w:bCs/>
    </w:rPr>
  </w:style>
  <w:style w:type="character" w:styleId="TextodebaloChar" w:customStyle="1">
    <w:name w:val="Texto de balão Char"/>
    <w:basedOn w:val="DefaultParagraphFont"/>
    <w:link w:val="Textodebalo"/>
    <w:uiPriority w:val="99"/>
    <w:semiHidden/>
    <w:qFormat/>
    <w:rsid w:val="00ce271d"/>
    <w:rPr>
      <w:rFonts w:ascii="Tahoma" w:hAnsi="Tahoma" w:eastAsia="Times New Roman" w:cs="Tahoma"/>
      <w:sz w:val="16"/>
      <w:szCs w:val="16"/>
      <w:lang w:eastAsia="pt-BR"/>
    </w:rPr>
  </w:style>
  <w:style w:type="character" w:styleId="Label" w:customStyle="1">
    <w:name w:val="label"/>
    <w:basedOn w:val="DefaultParagraphFont"/>
    <w:qFormat/>
    <w:rsid w:val="00d76bf4"/>
    <w:rPr/>
  </w:style>
  <w:style w:type="character" w:styleId="Linenumber">
    <w:name w:val="line number"/>
    <w:basedOn w:val="DefaultParagraphFont"/>
    <w:uiPriority w:val="99"/>
    <w:semiHidden/>
    <w:unhideWhenUsed/>
    <w:qFormat/>
    <w:rsid w:val="00c41e63"/>
    <w:rPr/>
  </w:style>
  <w:style w:type="character" w:styleId="Numeraodelinhas" w:customStyle="1">
    <w:name w:val="Numeração de linhas"/>
    <w:rsid w:val="00fc4d34"/>
    <w:rPr/>
  </w:style>
  <w:style w:type="character" w:styleId="CabealhoChar1" w:customStyle="1">
    <w:name w:val="Cabeçalho Char1"/>
    <w:basedOn w:val="DefaultParagraphFont"/>
    <w:uiPriority w:val="99"/>
    <w:semiHidden/>
    <w:qFormat/>
    <w:rsid w:val="003d146e"/>
    <w:rPr/>
  </w:style>
  <w:style w:type="character" w:styleId="RodapChar1" w:customStyle="1">
    <w:name w:val="Rodapé Char1"/>
    <w:basedOn w:val="DefaultParagraphFont"/>
    <w:uiPriority w:val="99"/>
    <w:semiHidden/>
    <w:qFormat/>
    <w:rsid w:val="003d146e"/>
    <w:rPr/>
  </w:style>
  <w:style w:type="character" w:styleId="CabealhoChar2" w:customStyle="1">
    <w:name w:val="Cabeçalho Char2"/>
    <w:basedOn w:val="DefaultParagraphFont"/>
    <w:link w:val="Cabealho1"/>
    <w:uiPriority w:val="99"/>
    <w:semiHidden/>
    <w:qFormat/>
    <w:rsid w:val="000c4c22"/>
    <w:rPr/>
  </w:style>
  <w:style w:type="character" w:styleId="RodapChar2" w:customStyle="1">
    <w:name w:val="Rodapé Char2"/>
    <w:basedOn w:val="DefaultParagraphFont"/>
    <w:link w:val="Rodap1"/>
    <w:uiPriority w:val="99"/>
    <w:semiHidden/>
    <w:qFormat/>
    <w:rsid w:val="000c4c22"/>
    <w:rPr/>
  </w:style>
  <w:style w:type="character" w:styleId="CabealhoChar3" w:customStyle="1">
    <w:name w:val="Cabeçalho Char3"/>
    <w:basedOn w:val="DefaultParagraphFont"/>
    <w:uiPriority w:val="99"/>
    <w:semiHidden/>
    <w:qFormat/>
    <w:rsid w:val="00bf6f93"/>
    <w:rPr/>
  </w:style>
  <w:style w:type="character" w:styleId="RodapChar3" w:customStyle="1">
    <w:name w:val="Rodapé Char3"/>
    <w:basedOn w:val="DefaultParagraphFont"/>
    <w:uiPriority w:val="99"/>
    <w:semiHidden/>
    <w:qFormat/>
    <w:rsid w:val="00bf6f93"/>
    <w:rPr/>
  </w:style>
  <w:style w:type="character" w:styleId="CabealhoChar4" w:customStyle="1">
    <w:name w:val="Cabeçalho Char4"/>
    <w:basedOn w:val="DefaultParagraphFont"/>
    <w:link w:val="Header"/>
    <w:uiPriority w:val="99"/>
    <w:semiHidden/>
    <w:qFormat/>
    <w:rsid w:val="00ed4dcb"/>
    <w:rPr/>
  </w:style>
  <w:style w:type="character" w:styleId="RodapChar4" w:customStyle="1">
    <w:name w:val="Rodapé Char4"/>
    <w:basedOn w:val="DefaultParagraphFont"/>
    <w:link w:val="Footer"/>
    <w:uiPriority w:val="99"/>
    <w:semiHidden/>
    <w:qFormat/>
    <w:rsid w:val="00ed4dcb"/>
    <w:rPr/>
  </w:style>
  <w:style w:type="character" w:styleId="Fontepargpadro1" w:customStyle="1">
    <w:name w:val="Fonte parág. padrão1"/>
    <w:qFormat/>
    <w:rsid w:val="00b8414c"/>
    <w:rPr/>
  </w:style>
  <w:style w:type="character" w:styleId="WW8Num8z0" w:customStyle="1">
    <w:name w:val="WW8Num8z0"/>
    <w:qFormat/>
    <w:rsid w:val="00b8414c"/>
    <w:rPr/>
  </w:style>
  <w:style w:type="character" w:styleId="WW8Num7z0" w:customStyle="1">
    <w:name w:val="WW8Num7z0"/>
    <w:qFormat/>
    <w:rsid w:val="00b8414c"/>
    <w:rPr/>
  </w:style>
  <w:style w:type="character" w:styleId="WW8Num6z1" w:customStyle="1">
    <w:name w:val="WW8Num6z1"/>
    <w:qFormat/>
    <w:rsid w:val="00b8414c"/>
    <w:rPr>
      <w:rFonts w:ascii="Courier New" w:hAnsi="Courier New" w:cs="Courier New"/>
    </w:rPr>
  </w:style>
  <w:style w:type="character" w:styleId="WW8Num5z1" w:customStyle="1">
    <w:name w:val="WW8Num5z1"/>
    <w:qFormat/>
    <w:rsid w:val="00b8414c"/>
    <w:rPr>
      <w:rFonts w:ascii="Courier New" w:hAnsi="Courier New" w:cs="Courier New"/>
    </w:rPr>
  </w:style>
  <w:style w:type="character" w:styleId="WW8Num4z0" w:customStyle="1">
    <w:name w:val="WW8Num4z0"/>
    <w:qFormat/>
    <w:rsid w:val="00b8414c"/>
    <w:rPr/>
  </w:style>
  <w:style w:type="character" w:styleId="WW8Num2z1" w:customStyle="1">
    <w:name w:val="WW8Num2z1"/>
    <w:qFormat/>
    <w:rsid w:val="00b8414c"/>
    <w:rPr/>
  </w:style>
  <w:style w:type="character" w:styleId="WW8Num1z8" w:customStyle="1">
    <w:name w:val="WW8Num1z8"/>
    <w:qFormat/>
    <w:rsid w:val="00b8414c"/>
    <w:rPr/>
  </w:style>
  <w:style w:type="character" w:styleId="WW8Num1z7" w:customStyle="1">
    <w:name w:val="WW8Num1z7"/>
    <w:qFormat/>
    <w:rsid w:val="00b8414c"/>
    <w:rPr/>
  </w:style>
  <w:style w:type="character" w:styleId="WW8Num1z6" w:customStyle="1">
    <w:name w:val="WW8Num1z6"/>
    <w:qFormat/>
    <w:rsid w:val="00b8414c"/>
    <w:rPr/>
  </w:style>
  <w:style w:type="character" w:styleId="WW8Num1z5" w:customStyle="1">
    <w:name w:val="WW8Num1z5"/>
    <w:qFormat/>
    <w:rsid w:val="00b8414c"/>
    <w:rPr/>
  </w:style>
  <w:style w:type="character" w:styleId="WW8Num1z4" w:customStyle="1">
    <w:name w:val="WW8Num1z4"/>
    <w:qFormat/>
    <w:rsid w:val="00b8414c"/>
    <w:rPr/>
  </w:style>
  <w:style w:type="character" w:styleId="WW8Num1z3" w:customStyle="1">
    <w:name w:val="WW8Num1z3"/>
    <w:qFormat/>
    <w:rsid w:val="00b8414c"/>
    <w:rPr/>
  </w:style>
  <w:style w:type="character" w:styleId="WW8Num1z2" w:customStyle="1">
    <w:name w:val="WW8Num1z2"/>
    <w:qFormat/>
    <w:rsid w:val="00b8414c"/>
    <w:rPr/>
  </w:style>
  <w:style w:type="character" w:styleId="WW8Num1z1" w:customStyle="1">
    <w:name w:val="WW8Num1z1"/>
    <w:qFormat/>
    <w:rsid w:val="00b8414c"/>
    <w:rPr/>
  </w:style>
  <w:style w:type="character" w:styleId="WW8Num1z0" w:customStyle="1">
    <w:name w:val="WW8Num1z0"/>
    <w:qFormat/>
    <w:rsid w:val="00b8414c"/>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e237e6"/>
    <w:pPr>
      <w:widowControl w:val="false"/>
    </w:pPr>
    <w:rPr>
      <w:rFonts w:ascii="Arial" w:hAnsi="Arial" w:eastAsia="Arial" w:cs="Arial"/>
      <w:sz w:val="20"/>
      <w:szCs w:val="20"/>
      <w:u w:val="single" w:color="000000"/>
      <w:lang w:bidi="pt-BR"/>
    </w:rPr>
  </w:style>
  <w:style w:type="paragraph" w:styleId="Lista">
    <w:name w:val="List"/>
    <w:basedOn w:val="Corpodotexto"/>
    <w:rsid w:val="00fc4d34"/>
    <w:pPr/>
    <w:rPr>
      <w:rFonts w:cs="Mangal"/>
    </w:rPr>
  </w:style>
  <w:style w:type="paragraph" w:styleId="Legenda" w:customStyle="1">
    <w:name w:val="Caption"/>
    <w:basedOn w:val="Normal"/>
    <w:qFormat/>
    <w:rsid w:val="00ea63fc"/>
    <w:pPr>
      <w:suppressLineNumbers/>
      <w:spacing w:before="120" w:after="120"/>
    </w:pPr>
    <w:rPr>
      <w:rFonts w:cs="Arial"/>
      <w:i/>
      <w:iCs/>
    </w:rPr>
  </w:style>
  <w:style w:type="paragraph" w:styleId="Ndice" w:customStyle="1">
    <w:name w:val="Índice"/>
    <w:basedOn w:val="Normal"/>
    <w:qFormat/>
    <w:rsid w:val="00fc4d34"/>
    <w:pPr>
      <w:suppressLineNumbers/>
    </w:pPr>
    <w:rPr>
      <w:rFonts w:cs="Mangal"/>
    </w:rPr>
  </w:style>
  <w:style w:type="paragraph" w:styleId="Ttulododocumento">
    <w:name w:val="Title"/>
    <w:basedOn w:val="LOnormal"/>
    <w:next w:val="Corpodotexto"/>
    <w:qFormat/>
    <w:rsid w:val="00d32ddd"/>
    <w:pPr>
      <w:keepNext w:val="true"/>
      <w:keepLines/>
      <w:spacing w:before="480" w:after="120"/>
    </w:pPr>
    <w:rPr>
      <w:b/>
      <w:sz w:val="72"/>
      <w:szCs w:val="72"/>
    </w:rPr>
  </w:style>
  <w:style w:type="paragraph" w:styleId="Ttulo11" w:customStyle="1">
    <w:name w:val="Título 11"/>
    <w:basedOn w:val="LOnormal"/>
    <w:next w:val="LOnormal"/>
    <w:qFormat/>
    <w:rsid w:val="00d32ddd"/>
    <w:pPr>
      <w:keepNext w:val="true"/>
      <w:keepLines/>
      <w:spacing w:before="480" w:after="120"/>
      <w:outlineLvl w:val="0"/>
    </w:pPr>
    <w:rPr>
      <w:b/>
      <w:sz w:val="48"/>
      <w:szCs w:val="48"/>
    </w:rPr>
  </w:style>
  <w:style w:type="paragraph" w:styleId="Ttulo21" w:customStyle="1">
    <w:name w:val="Título 21"/>
    <w:basedOn w:val="LOnormal"/>
    <w:next w:val="LOnormal"/>
    <w:qFormat/>
    <w:rsid w:val="00d32ddd"/>
    <w:pPr>
      <w:keepNext w:val="true"/>
      <w:keepLines/>
      <w:spacing w:before="360" w:after="80"/>
      <w:outlineLvl w:val="1"/>
    </w:pPr>
    <w:rPr>
      <w:b/>
      <w:sz w:val="36"/>
      <w:szCs w:val="36"/>
    </w:rPr>
  </w:style>
  <w:style w:type="paragraph" w:styleId="Ttulo31" w:customStyle="1">
    <w:name w:val="Título 31"/>
    <w:basedOn w:val="LOnormal"/>
    <w:next w:val="LOnormal"/>
    <w:uiPriority w:val="1"/>
    <w:qFormat/>
    <w:rsid w:val="009f657c"/>
    <w:pPr>
      <w:widowControl w:val="false"/>
      <w:ind w:left="543" w:hanging="0"/>
      <w:outlineLvl w:val="3"/>
    </w:pPr>
    <w:rPr>
      <w:rFonts w:ascii="Arial" w:hAnsi="Arial" w:eastAsia="Arial" w:cs="Arial"/>
      <w:b/>
      <w:bCs/>
      <w:sz w:val="20"/>
      <w:szCs w:val="20"/>
      <w:lang w:bidi="pt-BR"/>
    </w:rPr>
  </w:style>
  <w:style w:type="paragraph" w:styleId="Ttulo41" w:customStyle="1">
    <w:name w:val="Título 41"/>
    <w:basedOn w:val="LOnormal"/>
    <w:next w:val="LOnormal"/>
    <w:qFormat/>
    <w:rsid w:val="00d32ddd"/>
    <w:pPr>
      <w:keepNext w:val="true"/>
      <w:keepLines/>
      <w:spacing w:before="240" w:after="40"/>
      <w:outlineLvl w:val="3"/>
    </w:pPr>
    <w:rPr>
      <w:b/>
    </w:rPr>
  </w:style>
  <w:style w:type="paragraph" w:styleId="Ttulo51" w:customStyle="1">
    <w:name w:val="Título 51"/>
    <w:basedOn w:val="LOnormal"/>
    <w:next w:val="LOnormal"/>
    <w:qFormat/>
    <w:rsid w:val="00d32ddd"/>
    <w:pPr>
      <w:keepNext w:val="true"/>
      <w:keepLines/>
      <w:spacing w:before="220" w:after="40"/>
      <w:outlineLvl w:val="4"/>
    </w:pPr>
    <w:rPr>
      <w:b/>
      <w:sz w:val="22"/>
      <w:szCs w:val="22"/>
    </w:rPr>
  </w:style>
  <w:style w:type="paragraph" w:styleId="Ttulo61" w:customStyle="1">
    <w:name w:val="Título 61"/>
    <w:basedOn w:val="LOnormal"/>
    <w:next w:val="LOnormal"/>
    <w:qFormat/>
    <w:rsid w:val="00d32ddd"/>
    <w:pPr>
      <w:keepNext w:val="true"/>
      <w:keepLines/>
      <w:spacing w:before="200" w:after="40"/>
      <w:outlineLvl w:val="5"/>
    </w:pPr>
    <w:rPr>
      <w:b/>
      <w:sz w:val="20"/>
      <w:szCs w:val="20"/>
    </w:rPr>
  </w:style>
  <w:style w:type="paragraph" w:styleId="Legenda1" w:customStyle="1">
    <w:name w:val="Legenda1"/>
    <w:basedOn w:val="Normal"/>
    <w:qFormat/>
    <w:rsid w:val="00fc4d34"/>
    <w:pPr>
      <w:suppressLineNumbers/>
      <w:spacing w:before="120" w:after="120"/>
    </w:pPr>
    <w:rPr>
      <w:rFonts w:cs="Mangal"/>
      <w:i/>
      <w:iCs/>
    </w:rPr>
  </w:style>
  <w:style w:type="paragraph" w:styleId="LOnormal" w:customStyle="1">
    <w:name w:val="LO-normal"/>
    <w:qFormat/>
    <w:rsid w:val="00d32ddd"/>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CabealhoeRodap" w:customStyle="1">
    <w:name w:val="Cabeçalho e Rodapé"/>
    <w:basedOn w:val="Normal"/>
    <w:qFormat/>
    <w:rsid w:val="00fc4d34"/>
    <w:pPr/>
    <w:rPr/>
  </w:style>
  <w:style w:type="paragraph" w:styleId="Cabealho1" w:customStyle="1">
    <w:name w:val="Cabeçalho1"/>
    <w:basedOn w:val="Normal"/>
    <w:link w:val="CabealhoChar2"/>
    <w:uiPriority w:val="99"/>
    <w:semiHidden/>
    <w:unhideWhenUsed/>
    <w:qFormat/>
    <w:rsid w:val="000c4c22"/>
    <w:pPr>
      <w:suppressLineNumbers/>
      <w:tabs>
        <w:tab w:val="clear" w:pos="720"/>
        <w:tab w:val="center" w:pos="4252" w:leader="none"/>
        <w:tab w:val="right" w:pos="8504" w:leader="none"/>
      </w:tabs>
    </w:pPr>
    <w:rPr/>
  </w:style>
  <w:style w:type="paragraph" w:styleId="Default" w:customStyle="1">
    <w:name w:val="Default"/>
    <w:qFormat/>
    <w:rsid w:val="007e063d"/>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ListParagraph">
    <w:name w:val="List Paragraph"/>
    <w:basedOn w:val="Normal"/>
    <w:qFormat/>
    <w:rsid w:val="00b8414c"/>
    <w:pPr>
      <w:spacing w:before="0" w:after="0"/>
      <w:ind w:left="720" w:hanging="0"/>
      <w:contextualSpacing/>
    </w:pPr>
    <w:rPr/>
  </w:style>
  <w:style w:type="paragraph" w:styleId="Rodap1" w:customStyle="1">
    <w:name w:val="Rodapé1"/>
    <w:basedOn w:val="Normal"/>
    <w:link w:val="RodapChar2"/>
    <w:uiPriority w:val="99"/>
    <w:semiHidden/>
    <w:unhideWhenUsed/>
    <w:qFormat/>
    <w:rsid w:val="000c4c22"/>
    <w:pPr>
      <w:suppressLineNumbers/>
      <w:tabs>
        <w:tab w:val="clear" w:pos="720"/>
        <w:tab w:val="center" w:pos="4252" w:leader="none"/>
        <w:tab w:val="right" w:pos="8504" w:leader="none"/>
      </w:tabs>
    </w:pPr>
    <w:rPr/>
  </w:style>
  <w:style w:type="paragraph" w:styleId="NormalWeb">
    <w:name w:val="Normal (Web)"/>
    <w:basedOn w:val="Normal"/>
    <w:uiPriority w:val="99"/>
    <w:unhideWhenUsed/>
    <w:qFormat/>
    <w:rsid w:val="00f11183"/>
    <w:pPr>
      <w:spacing w:beforeAutospacing="1" w:afterAutospacing="1"/>
    </w:pPr>
    <w:rPr/>
  </w:style>
  <w:style w:type="paragraph" w:styleId="NoSpacing">
    <w:name w:val="No Spacing"/>
    <w:basedOn w:val="Normal"/>
    <w:uiPriority w:val="1"/>
    <w:qFormat/>
    <w:rsid w:val="00d474cf"/>
    <w:pPr/>
    <w:rPr>
      <w:rFonts w:ascii="Calibri" w:hAnsi="Calibri" w:eastAsia="Calibri" w:cs="Calibri" w:eastAsiaTheme="minorHAnsi"/>
      <w:sz w:val="22"/>
      <w:szCs w:val="22"/>
    </w:rPr>
  </w:style>
  <w:style w:type="paragraph" w:styleId="BalloonText">
    <w:name w:val="Balloon Text"/>
    <w:basedOn w:val="Normal"/>
    <w:link w:val="TextodebaloChar"/>
    <w:qFormat/>
    <w:rsid w:val="00b8414c"/>
    <w:pPr/>
    <w:rPr>
      <w:rFonts w:ascii="Tahoma" w:hAnsi="Tahoma" w:cs="Tahoma"/>
      <w:sz w:val="16"/>
      <w:szCs w:val="16"/>
    </w:rPr>
  </w:style>
  <w:style w:type="paragraph" w:styleId="Subttulo">
    <w:name w:val="Subtitle"/>
    <w:basedOn w:val="Normal"/>
    <w:next w:val="Normal"/>
    <w:qFormat/>
    <w:rsid w:val="00d32ddd"/>
    <w:pPr>
      <w:keepNext w:val="true"/>
      <w:keepLines/>
      <w:spacing w:before="360" w:after="80"/>
    </w:pPr>
    <w:rPr>
      <w:rFonts w:ascii="Georgia" w:hAnsi="Georgia" w:eastAsia="Georgia" w:cs="Georgia"/>
      <w:i/>
      <w:color w:val="666666"/>
      <w:sz w:val="48"/>
      <w:szCs w:val="48"/>
    </w:rPr>
  </w:style>
  <w:style w:type="paragraph" w:styleId="Cabealho" w:customStyle="1">
    <w:name w:val="Header"/>
    <w:basedOn w:val="Normal"/>
    <w:link w:val="CabealhoChar4"/>
    <w:uiPriority w:val="99"/>
    <w:semiHidden/>
    <w:unhideWhenUsed/>
    <w:rsid w:val="00ed4dcb"/>
    <w:pPr>
      <w:suppressLineNumbers/>
      <w:tabs>
        <w:tab w:val="clear" w:pos="720"/>
        <w:tab w:val="center" w:pos="4252" w:leader="none"/>
        <w:tab w:val="right" w:pos="8504" w:leader="none"/>
      </w:tabs>
    </w:pPr>
    <w:rPr/>
  </w:style>
  <w:style w:type="paragraph" w:styleId="Rodap" w:customStyle="1">
    <w:name w:val="Footer"/>
    <w:basedOn w:val="Normal"/>
    <w:link w:val="RodapChar4"/>
    <w:uiPriority w:val="99"/>
    <w:semiHidden/>
    <w:unhideWhenUsed/>
    <w:rsid w:val="00ed4dcb"/>
    <w:pPr>
      <w:suppressLineNumbers/>
      <w:tabs>
        <w:tab w:val="clear" w:pos="720"/>
        <w:tab w:val="center" w:pos="4252" w:leader="none"/>
        <w:tab w:val="right" w:pos="8504" w:leader="none"/>
      </w:tabs>
    </w:pPr>
    <w:rPr/>
  </w:style>
  <w:style w:type="paragraph" w:styleId="Ttulo1" w:customStyle="1">
    <w:name w:val="Título1"/>
    <w:basedOn w:val="Normal"/>
    <w:qFormat/>
    <w:rsid w:val="00b8414c"/>
    <w:pPr>
      <w:keepNext w:val="true"/>
      <w:spacing w:before="240" w:after="120"/>
    </w:pPr>
    <w:rPr>
      <w:rFonts w:ascii="Liberation Sans" w:hAnsi="Liberation Sans" w:eastAsia="Microsoft YaHei" w:cs="Mangal"/>
      <w:sz w:val="28"/>
      <w:szCs w:val="28"/>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d32ddd"/>
    <w:tblPr>
      <w:tblCellMar>
        <w:top w:w="0" w:type="dxa"/>
        <w:left w:w="0" w:type="dxa"/>
        <w:bottom w:w="0" w:type="dxa"/>
        <w:right w:w="0" w:type="dxa"/>
      </w:tblCellMar>
    </w:tblPr>
  </w:style>
  <w:style w:type="table" w:styleId="Tabelacomgrade">
    <w:name w:val="Table Grid"/>
    <w:basedOn w:val="Tabelanormal"/>
    <w:uiPriority w:val="59"/>
    <w:rsid w:val="003b764c"/>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mas@sjp.pr.gov.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roundtripDataSignature="AMtx7mjGMoQZqTPSdjfW2A+zjlKQzvswZA==">AMUW2mU3UHgafqmZwKqJorZKYAOU5vvTvHBemuDMiUHZiLKZGA+AceEITMFVF7TlLggG16G7qCncozshW2jFma/Mc8OcoPV8qYHmhRl9kBKskGI5AmmY5+qBiR8yWt7LzgmQUGstunyf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498CDB-F70A-4FD1-AB45-33BCA23F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Application>LibreOffice/7.2.5.2$Windows_X86_64 LibreOffice_project/499f9727c189e6ef3471021d6132d4c694f357e5</Application>
  <AppVersion>15.0000</AppVersion>
  <Pages>2</Pages>
  <Words>842</Words>
  <Characters>4823</Characters>
  <CharactersWithSpaces>5665</CharactersWithSpaces>
  <Paragraphs>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2024-05-24T17:37:00Z</dcterms:created>
  <dc:creator>yara.creddo</dc:creator>
  <dc:description/>
  <dc:language>pt-BR</dc:language>
  <cp:lastModifiedBy/>
  <dcterms:modified xsi:type="dcterms:W3CDTF">2024-07-26T08:45:27Z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