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0175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175"/>
      </w:tblGrid>
      <w:tr>
        <w:trPr>
          <w:trHeight w:val="8137" w:hRule="atLeast"/>
        </w:trPr>
        <w:tc>
          <w:tcPr>
            <w:tcW w:w="1017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162560</wp:posOffset>
                  </wp:positionV>
                  <wp:extent cx="1304925" cy="1066800"/>
                  <wp:effectExtent l="0" t="0" r="0" b="0"/>
                  <wp:wrapNone/>
                  <wp:docPr id="1" name="Imagem 2" descr="logo cmas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logo cmas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                                         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CONSELHO MUNICIPAL DE ASSISTÊNCIA SOCIAL - CMAS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Data:</w:t>
            </w:r>
            <w:r>
              <w:rPr>
                <w:rFonts w:eastAsia="Calibri" w:cs="Arial" w:ascii="Arial" w:hAnsi="Arial"/>
                <w:b w:val="false"/>
                <w:bCs w:val="false"/>
                <w:kern w:val="0"/>
                <w:sz w:val="24"/>
                <w:szCs w:val="24"/>
                <w:u w:val="none"/>
                <w:lang w:val="pt-BR" w:eastAsia="en-US" w:bidi="ar-SA"/>
              </w:rPr>
              <w:t xml:space="preserve"> 08 de agosto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 2024.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Horário: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13h30min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Presencial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auditório da Secretaria Municipal de Assistência Social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Endereço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Rua Joinville, 2109, bairro São Pedro – São José dos Pinhais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PAUTA DA 12ª REUNIÃO ORDINÁRIA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tbl>
            <w:tblPr>
              <w:tblStyle w:val="Tabelacomgrade"/>
              <w:tblW w:w="9645" w:type="dxa"/>
              <w:jc w:val="left"/>
              <w:tblInd w:w="31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431"/>
              <w:gridCol w:w="2122"/>
              <w:gridCol w:w="7092"/>
            </w:tblGrid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13:30 – 13:45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Abertura;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13:45 – 14:00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Ata;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14:00 – 14:</w:t>
                  </w: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30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Expedientes;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14:</w:t>
                  </w:r>
                  <w:r>
                    <w:rPr>
                      <w:rFonts w:cs="Arial" w:ascii="Arial" w:hAnsi="Arial"/>
                      <w:szCs w:val="24"/>
                    </w:rPr>
                    <w:t>30</w:t>
                  </w:r>
                  <w:r>
                    <w:rPr>
                      <w:rFonts w:cs="Arial" w:ascii="Arial" w:hAnsi="Arial"/>
                      <w:szCs w:val="24"/>
                    </w:rPr>
                    <w:t xml:space="preserve"> – 1</w:t>
                  </w:r>
                  <w:r>
                    <w:rPr>
                      <w:rFonts w:cs="Arial" w:ascii="Arial" w:hAnsi="Arial"/>
                      <w:szCs w:val="24"/>
                    </w:rPr>
                    <w:t>5:00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 xml:space="preserve">Comissões; </w:t>
                  </w:r>
                </w:p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 xml:space="preserve">Assessoramento – </w:t>
                  </w:r>
                  <w:r>
                    <w:rPr>
                      <w:rFonts w:cs="Arial" w:ascii="Arial" w:hAnsi="Arial"/>
                      <w:szCs w:val="24"/>
                    </w:rPr>
                    <w:t>Inst</w:t>
                  </w:r>
                  <w:r>
                    <w:rPr>
                      <w:rFonts w:cs="Arial" w:ascii="Arial" w:hAnsi="Arial"/>
                      <w:szCs w:val="24"/>
                    </w:rPr>
                    <w:t xml:space="preserve">ituto </w:t>
                  </w:r>
                  <w:r>
                    <w:rPr>
                      <w:rFonts w:cs="Arial" w:ascii="Arial" w:hAnsi="Arial"/>
                      <w:szCs w:val="24"/>
                    </w:rPr>
                    <w:t>Bom Aluno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</w:t>
                  </w:r>
                  <w:r>
                    <w:rPr>
                      <w:rFonts w:cs="Arial" w:ascii="Arial" w:hAnsi="Arial"/>
                      <w:szCs w:val="24"/>
                    </w:rPr>
                    <w:t>5:00 – 15:30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b w:val="false"/>
                      <w:i w:val="false"/>
                      <w:caps w:val="false"/>
                      <w:smallCaps w:val="false"/>
                      <w:spacing w:val="0"/>
                      <w:kern w:val="0"/>
                      <w:sz w:val="22"/>
                      <w:szCs w:val="22"/>
                      <w:lang w:val="pt-BR" w:eastAsia="en-US" w:bidi="ar-SA"/>
                    </w:rPr>
                    <w:t>Reavaliação das Reuniões Descentralizadas;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right="-108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right="-392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Outros;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Informes Gerais;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 xml:space="preserve">Data da Próxima reunião ordinária: </w:t>
                  </w: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22/08</w:t>
                  </w: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/2024</w:t>
                  </w:r>
                </w:p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</w:tr>
          </w:tbl>
          <w:p>
            <w:pPr>
              <w:pStyle w:val="ListParagraph"/>
              <w:widowControl w:val="false"/>
              <w:suppressAutoHyphens w:val="true"/>
              <w:spacing w:lineRule="auto" w:line="360" w:before="360" w:after="36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68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f68e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f68e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LibreOffice/7.2.5.2$Windows_X86_64 LibreOffice_project/499f9727c189e6ef3471021d6132d4c694f357e5</Application>
  <AppVersion>15.0000</AppVersion>
  <Pages>1</Pages>
  <Words>78</Words>
  <Characters>463</Characters>
  <CharactersWithSpaces>562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2024-05-06T13:18:00Z</dcterms:created>
  <dc:creator>camila.abe</dc:creator>
  <dc:description/>
  <dc:language>pt-BR</dc:language>
  <cp:lastModifiedBy/>
  <dcterms:modified xsi:type="dcterms:W3CDTF">2024-08-01T09:03:32Z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