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BAC" w:rsidRPr="00E10AFF" w:rsidRDefault="006E25C2" w:rsidP="005F6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Aos vinte e oito</w:t>
      </w:r>
      <w:r w:rsidR="003F63F8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D5CCF" w:rsidRPr="005F650A">
        <w:rPr>
          <w:rFonts w:ascii="Arial" w:hAnsi="Arial" w:cs="Arial"/>
          <w:color w:val="000000" w:themeColor="text1"/>
          <w:sz w:val="24"/>
          <w:szCs w:val="24"/>
        </w:rPr>
        <w:t xml:space="preserve">dias </w:t>
      </w:r>
      <w:r w:rsidR="007333D3" w:rsidRPr="005F650A">
        <w:rPr>
          <w:rFonts w:ascii="Arial" w:hAnsi="Arial" w:cs="Arial"/>
          <w:color w:val="000000" w:themeColor="text1"/>
          <w:sz w:val="24"/>
          <w:szCs w:val="24"/>
        </w:rPr>
        <w:t>do mês de</w:t>
      </w:r>
      <w:r w:rsidR="00914DE8">
        <w:rPr>
          <w:rFonts w:ascii="Arial" w:hAnsi="Arial" w:cs="Arial"/>
          <w:color w:val="000000" w:themeColor="text1"/>
          <w:sz w:val="24"/>
          <w:szCs w:val="24"/>
        </w:rPr>
        <w:t xml:space="preserve"> agosto</w:t>
      </w:r>
      <w:r w:rsidR="00415664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>do ano</w:t>
      </w:r>
      <w:r w:rsidR="00D75A79" w:rsidRPr="005F650A">
        <w:rPr>
          <w:rFonts w:ascii="Arial" w:hAnsi="Arial" w:cs="Arial"/>
          <w:color w:val="000000" w:themeColor="text1"/>
          <w:sz w:val="24"/>
          <w:szCs w:val="24"/>
        </w:rPr>
        <w:t xml:space="preserve"> de dois mil e dezenove</w:t>
      </w:r>
      <w:r w:rsidR="007333D3" w:rsidRPr="005F650A">
        <w:rPr>
          <w:rFonts w:ascii="Arial" w:hAnsi="Arial" w:cs="Arial"/>
          <w:color w:val="000000" w:themeColor="text1"/>
          <w:sz w:val="24"/>
          <w:szCs w:val="24"/>
        </w:rPr>
        <w:t>,</w:t>
      </w:r>
      <w:r w:rsidR="00355727" w:rsidRPr="005F650A">
        <w:rPr>
          <w:rFonts w:ascii="Arial" w:hAnsi="Arial" w:cs="Arial"/>
          <w:color w:val="000000" w:themeColor="text1"/>
          <w:sz w:val="24"/>
          <w:szCs w:val="24"/>
        </w:rPr>
        <w:t xml:space="preserve"> às </w:t>
      </w:r>
      <w:r w:rsidR="00397152" w:rsidRPr="005F650A">
        <w:rPr>
          <w:rFonts w:ascii="Arial" w:hAnsi="Arial" w:cs="Arial"/>
          <w:color w:val="000000" w:themeColor="text1"/>
          <w:sz w:val="24"/>
          <w:szCs w:val="24"/>
        </w:rPr>
        <w:t>oito horas e quarenta</w:t>
      </w:r>
      <w:r w:rsidR="001678F4" w:rsidRPr="005F650A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9B0AA6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78F4" w:rsidRPr="005F650A">
        <w:rPr>
          <w:rFonts w:ascii="Arial" w:hAnsi="Arial" w:cs="Arial"/>
          <w:color w:val="000000" w:themeColor="text1"/>
          <w:sz w:val="24"/>
          <w:szCs w:val="24"/>
        </w:rPr>
        <w:t>seis</w:t>
      </w:r>
      <w:r w:rsidR="006505F3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333D3" w:rsidRPr="005F650A">
        <w:rPr>
          <w:rFonts w:ascii="Arial" w:hAnsi="Arial" w:cs="Arial"/>
          <w:color w:val="000000" w:themeColor="text1"/>
          <w:sz w:val="24"/>
          <w:szCs w:val="24"/>
        </w:rPr>
        <w:t>minutos,</w:t>
      </w:r>
      <w:r w:rsidR="0076562C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4DE8">
        <w:rPr>
          <w:rFonts w:ascii="Arial" w:hAnsi="Arial" w:cs="Arial"/>
          <w:color w:val="000000" w:themeColor="text1"/>
          <w:sz w:val="24"/>
          <w:szCs w:val="24"/>
        </w:rPr>
        <w:t>teve início a 266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>ª reunião ordinária do Conselho Municipal de Trabalho de São José dos Pinhais, nas dependências</w:t>
      </w:r>
      <w:r w:rsidR="0008090A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14D6" w:rsidRPr="005F650A">
        <w:rPr>
          <w:rFonts w:ascii="Arial" w:hAnsi="Arial" w:cs="Arial"/>
          <w:color w:val="000000" w:themeColor="text1"/>
          <w:sz w:val="24"/>
          <w:szCs w:val="24"/>
        </w:rPr>
        <w:t>da Secretaria Municipal do</w:t>
      </w:r>
      <w:r w:rsidR="003563AC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14D6" w:rsidRPr="005F650A">
        <w:rPr>
          <w:rFonts w:ascii="Arial" w:hAnsi="Arial" w:cs="Arial"/>
          <w:color w:val="000000" w:themeColor="text1"/>
          <w:sz w:val="24"/>
          <w:szCs w:val="24"/>
        </w:rPr>
        <w:t>Trabalho, Emprego, Economia Solidária, sito na av. Rui</w:t>
      </w:r>
      <w:r w:rsidR="003563AC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814D6" w:rsidRPr="005F650A">
        <w:rPr>
          <w:rFonts w:ascii="Arial" w:hAnsi="Arial" w:cs="Arial"/>
          <w:color w:val="000000" w:themeColor="text1"/>
          <w:sz w:val="24"/>
          <w:szCs w:val="24"/>
        </w:rPr>
        <w:t xml:space="preserve">Barbosa, nº </w:t>
      </w:r>
      <w:r w:rsidR="001678F4" w:rsidRPr="005F650A">
        <w:rPr>
          <w:rFonts w:ascii="Arial" w:hAnsi="Arial" w:cs="Arial"/>
          <w:color w:val="000000" w:themeColor="text1"/>
          <w:sz w:val="24"/>
          <w:szCs w:val="24"/>
        </w:rPr>
        <w:t>9244</w:t>
      </w:r>
      <w:r w:rsidR="003563AC" w:rsidRPr="005F650A">
        <w:rPr>
          <w:rFonts w:ascii="Arial" w:hAnsi="Arial" w:cs="Arial"/>
          <w:color w:val="000000" w:themeColor="text1"/>
          <w:sz w:val="24"/>
          <w:szCs w:val="24"/>
        </w:rPr>
        <w:t>, Centro</w:t>
      </w:r>
      <w:r w:rsidR="001678F4" w:rsidRPr="005F650A">
        <w:rPr>
          <w:rFonts w:ascii="Arial" w:hAnsi="Arial" w:cs="Arial"/>
          <w:color w:val="000000" w:themeColor="text1"/>
          <w:sz w:val="24"/>
          <w:szCs w:val="24"/>
        </w:rPr>
        <w:t>,</w:t>
      </w:r>
      <w:r w:rsidR="004814D6" w:rsidRPr="005F650A">
        <w:rPr>
          <w:rFonts w:ascii="Arial" w:hAnsi="Arial" w:cs="Arial"/>
          <w:color w:val="000000" w:themeColor="text1"/>
          <w:sz w:val="24"/>
          <w:szCs w:val="24"/>
        </w:rPr>
        <w:t xml:space="preserve"> São José dos Pinhais </w:t>
      </w:r>
      <w:r w:rsidR="00AA689F" w:rsidRPr="005F650A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B40BAC" w:rsidRPr="005F650A">
        <w:rPr>
          <w:rFonts w:ascii="Arial" w:hAnsi="Arial" w:cs="Arial"/>
          <w:b/>
          <w:color w:val="000000" w:themeColor="text1"/>
          <w:sz w:val="24"/>
          <w:szCs w:val="24"/>
        </w:rPr>
        <w:t>resentes:</w:t>
      </w:r>
      <w:r w:rsidR="00E94CF0" w:rsidRPr="005F650A">
        <w:rPr>
          <w:rFonts w:ascii="Arial" w:hAnsi="Arial" w:cs="Arial"/>
          <w:color w:val="000000" w:themeColor="text1"/>
          <w:sz w:val="24"/>
          <w:szCs w:val="24"/>
        </w:rPr>
        <w:t xml:space="preserve"> Gelson Costa (SINTRACON);</w:t>
      </w:r>
      <w:r w:rsidR="00A249F2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650A">
        <w:rPr>
          <w:rFonts w:ascii="Arial" w:hAnsi="Arial" w:cs="Arial"/>
          <w:color w:val="000000" w:themeColor="text1"/>
          <w:sz w:val="24"/>
          <w:szCs w:val="24"/>
        </w:rPr>
        <w:t xml:space="preserve">Tais Mire F. L. Lopes </w:t>
      </w:r>
      <w:r w:rsidR="008761D8" w:rsidRPr="005F650A">
        <w:rPr>
          <w:rFonts w:ascii="Arial" w:hAnsi="Arial" w:cs="Arial"/>
          <w:color w:val="000000" w:themeColor="text1"/>
          <w:sz w:val="24"/>
          <w:szCs w:val="24"/>
        </w:rPr>
        <w:t>(SENAI)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5E7A9C" w:rsidRPr="005F650A">
        <w:rPr>
          <w:rFonts w:ascii="Arial" w:hAnsi="Arial" w:cs="Arial"/>
          <w:color w:val="000000" w:themeColor="text1"/>
          <w:sz w:val="24"/>
          <w:szCs w:val="24"/>
        </w:rPr>
        <w:t>Celso Martins (SINDIMETAL/PR)</w:t>
      </w:r>
      <w:r w:rsidR="00C66062" w:rsidRPr="005F650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E94CF0" w:rsidRPr="005F650A">
        <w:rPr>
          <w:rFonts w:ascii="Arial" w:hAnsi="Arial" w:cs="Arial"/>
          <w:color w:val="000000" w:themeColor="text1"/>
          <w:sz w:val="24"/>
          <w:szCs w:val="24"/>
        </w:rPr>
        <w:t>Vilson M</w:t>
      </w:r>
      <w:r w:rsidR="006274EA" w:rsidRPr="005F650A">
        <w:rPr>
          <w:rFonts w:ascii="Arial" w:hAnsi="Arial" w:cs="Arial"/>
          <w:color w:val="000000" w:themeColor="text1"/>
          <w:sz w:val="24"/>
          <w:szCs w:val="24"/>
        </w:rPr>
        <w:t>arques da Silva e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410D" w:rsidRPr="005F650A">
        <w:rPr>
          <w:rFonts w:ascii="Arial" w:hAnsi="Arial" w:cs="Arial"/>
          <w:color w:val="000000" w:themeColor="text1"/>
          <w:sz w:val="24"/>
          <w:szCs w:val="24"/>
        </w:rPr>
        <w:t xml:space="preserve">Silmara do Rocio Claudino 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 xml:space="preserve">(SETRAB); </w:t>
      </w:r>
      <w:r w:rsidR="00297FD1" w:rsidRPr="005F650A">
        <w:rPr>
          <w:rFonts w:ascii="Arial" w:hAnsi="Arial" w:cs="Arial"/>
          <w:color w:val="000000" w:themeColor="text1"/>
          <w:sz w:val="24"/>
          <w:szCs w:val="24"/>
        </w:rPr>
        <w:t>Adriano</w:t>
      </w:r>
      <w:r w:rsidR="00AE64C7" w:rsidRPr="005F650A">
        <w:rPr>
          <w:rFonts w:ascii="Arial" w:hAnsi="Arial" w:cs="Arial"/>
          <w:color w:val="000000" w:themeColor="text1"/>
          <w:sz w:val="24"/>
          <w:szCs w:val="24"/>
        </w:rPr>
        <w:t xml:space="preserve"> Martins</w:t>
      </w:r>
      <w:r w:rsidR="00297FD1" w:rsidRPr="005F650A">
        <w:rPr>
          <w:rFonts w:ascii="Arial" w:hAnsi="Arial" w:cs="Arial"/>
          <w:color w:val="000000" w:themeColor="text1"/>
          <w:sz w:val="24"/>
          <w:szCs w:val="24"/>
        </w:rPr>
        <w:t xml:space="preserve"> Xavier </w:t>
      </w:r>
      <w:r w:rsidR="00CD410D" w:rsidRPr="005F650A">
        <w:rPr>
          <w:rFonts w:ascii="Arial" w:hAnsi="Arial" w:cs="Arial"/>
          <w:color w:val="000000" w:themeColor="text1"/>
          <w:sz w:val="24"/>
          <w:szCs w:val="24"/>
        </w:rPr>
        <w:t xml:space="preserve">(SEMED), </w:t>
      </w:r>
      <w:r w:rsidR="007C3A3A" w:rsidRPr="005F650A">
        <w:rPr>
          <w:rFonts w:ascii="Arial" w:hAnsi="Arial" w:cs="Arial"/>
          <w:color w:val="000000" w:themeColor="text1"/>
          <w:sz w:val="24"/>
          <w:szCs w:val="24"/>
        </w:rPr>
        <w:t>Denny E. Yamashita</w:t>
      </w:r>
      <w:r w:rsidR="00A82766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7FD1" w:rsidRPr="005F650A">
        <w:rPr>
          <w:rFonts w:ascii="Arial" w:hAnsi="Arial" w:cs="Arial"/>
          <w:color w:val="000000" w:themeColor="text1"/>
          <w:sz w:val="24"/>
          <w:szCs w:val="24"/>
        </w:rPr>
        <w:t>(</w:t>
      </w:r>
      <w:r w:rsidR="006E59A6" w:rsidRPr="005F650A">
        <w:rPr>
          <w:rFonts w:ascii="Arial" w:hAnsi="Arial" w:cs="Arial"/>
          <w:color w:val="000000" w:themeColor="text1"/>
          <w:sz w:val="24"/>
          <w:szCs w:val="24"/>
        </w:rPr>
        <w:t>SENAC); Rosely</w:t>
      </w:r>
      <w:r w:rsidR="009C6FA2" w:rsidRPr="005F650A">
        <w:rPr>
          <w:rFonts w:ascii="Arial" w:hAnsi="Arial" w:cs="Arial"/>
          <w:color w:val="000000" w:themeColor="text1"/>
          <w:sz w:val="24"/>
          <w:szCs w:val="24"/>
        </w:rPr>
        <w:t xml:space="preserve"> de Paula </w:t>
      </w:r>
      <w:r w:rsidR="00297FD1" w:rsidRPr="005F650A">
        <w:rPr>
          <w:rFonts w:ascii="Arial" w:hAnsi="Arial" w:cs="Arial"/>
          <w:color w:val="000000" w:themeColor="text1"/>
          <w:sz w:val="24"/>
          <w:szCs w:val="24"/>
        </w:rPr>
        <w:t>Schmitt</w:t>
      </w:r>
      <w:r w:rsidR="008761D8" w:rsidRPr="005F650A">
        <w:rPr>
          <w:rFonts w:ascii="Arial" w:hAnsi="Arial" w:cs="Arial"/>
          <w:color w:val="000000" w:themeColor="text1"/>
          <w:sz w:val="24"/>
          <w:szCs w:val="24"/>
        </w:rPr>
        <w:t xml:space="preserve"> (Ministério do Trabalho); </w:t>
      </w:r>
      <w:r w:rsidR="00A249F2" w:rsidRPr="005F650A">
        <w:rPr>
          <w:rFonts w:ascii="Arial" w:hAnsi="Arial" w:cs="Arial"/>
          <w:color w:val="000000" w:themeColor="text1"/>
          <w:sz w:val="24"/>
          <w:szCs w:val="24"/>
        </w:rPr>
        <w:t xml:space="preserve">José Roberto Athayde </w:t>
      </w:r>
      <w:r w:rsidR="007C2E7F" w:rsidRPr="005F650A">
        <w:rPr>
          <w:rFonts w:ascii="Arial" w:hAnsi="Arial" w:cs="Arial"/>
          <w:color w:val="000000" w:themeColor="text1"/>
          <w:sz w:val="24"/>
          <w:szCs w:val="24"/>
        </w:rPr>
        <w:t xml:space="preserve">e Gerson Tainha Vuick </w:t>
      </w:r>
      <w:r w:rsidR="00A249F2" w:rsidRPr="005F650A">
        <w:rPr>
          <w:rFonts w:ascii="Arial" w:hAnsi="Arial" w:cs="Arial"/>
          <w:color w:val="000000" w:themeColor="text1"/>
          <w:sz w:val="24"/>
          <w:szCs w:val="24"/>
        </w:rPr>
        <w:t>(SMC)</w:t>
      </w:r>
      <w:r w:rsidR="00DF24ED" w:rsidRPr="005F650A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r w:rsidR="00625AD0" w:rsidRPr="005F650A">
        <w:rPr>
          <w:rFonts w:ascii="Arial" w:hAnsi="Arial" w:cs="Arial"/>
          <w:color w:val="000000" w:themeColor="text1"/>
          <w:sz w:val="24"/>
          <w:szCs w:val="24"/>
        </w:rPr>
        <w:t>Mari</w:t>
      </w:r>
      <w:r w:rsidR="00037C73">
        <w:rPr>
          <w:rFonts w:ascii="Arial" w:hAnsi="Arial" w:cs="Arial"/>
          <w:color w:val="000000" w:themeColor="text1"/>
          <w:sz w:val="24"/>
          <w:szCs w:val="24"/>
        </w:rPr>
        <w:t>z</w:t>
      </w:r>
      <w:r w:rsidR="00625AD0" w:rsidRPr="005F650A">
        <w:rPr>
          <w:rFonts w:ascii="Arial" w:hAnsi="Arial" w:cs="Arial"/>
          <w:color w:val="000000" w:themeColor="text1"/>
          <w:sz w:val="24"/>
          <w:szCs w:val="24"/>
        </w:rPr>
        <w:t>a Izabel Pomblon Machado (SEMHA</w:t>
      </w:r>
      <w:r w:rsidR="007C2E7F" w:rsidRPr="005F650A">
        <w:rPr>
          <w:rFonts w:ascii="Arial" w:hAnsi="Arial" w:cs="Arial"/>
          <w:color w:val="000000" w:themeColor="text1"/>
          <w:sz w:val="24"/>
          <w:szCs w:val="24"/>
        </w:rPr>
        <w:t xml:space="preserve">); </w:t>
      </w:r>
      <w:r w:rsidR="00ED057C" w:rsidRPr="005F650A">
        <w:rPr>
          <w:rFonts w:ascii="Arial" w:hAnsi="Arial" w:cs="Arial"/>
          <w:color w:val="000000" w:themeColor="text1"/>
          <w:sz w:val="24"/>
          <w:szCs w:val="24"/>
        </w:rPr>
        <w:t>Afonso Rendak</w:t>
      </w:r>
      <w:r w:rsidR="004814D6" w:rsidRPr="005F650A">
        <w:rPr>
          <w:rFonts w:ascii="Arial" w:hAnsi="Arial" w:cs="Arial"/>
          <w:color w:val="000000" w:themeColor="text1"/>
          <w:sz w:val="24"/>
          <w:szCs w:val="24"/>
        </w:rPr>
        <w:t xml:space="preserve"> (STTR-SJP)</w:t>
      </w:r>
      <w:r w:rsidR="004814D6" w:rsidRPr="005F650A">
        <w:rPr>
          <w:rFonts w:ascii="Arial" w:hAnsi="Arial" w:cs="Arial"/>
          <w:b/>
          <w:color w:val="000000" w:themeColor="text1"/>
          <w:sz w:val="24"/>
          <w:szCs w:val="24"/>
        </w:rPr>
        <w:t xml:space="preserve">; </w:t>
      </w:r>
      <w:r w:rsidR="00ED057C" w:rsidRPr="005F650A">
        <w:rPr>
          <w:rFonts w:ascii="Arial" w:hAnsi="Arial" w:cs="Arial"/>
          <w:color w:val="000000" w:themeColor="text1"/>
          <w:sz w:val="24"/>
          <w:szCs w:val="24"/>
        </w:rPr>
        <w:t>Marcos Santos (SINDIRU)</w:t>
      </w:r>
      <w:r w:rsidR="007C3A3A" w:rsidRPr="005F65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94CF0" w:rsidRPr="005F650A">
        <w:rPr>
          <w:rFonts w:ascii="Arial" w:hAnsi="Arial" w:cs="Arial"/>
          <w:b/>
          <w:color w:val="000000" w:themeColor="text1"/>
          <w:sz w:val="24"/>
          <w:szCs w:val="24"/>
        </w:rPr>
        <w:t>Justificaram ausên</w:t>
      </w:r>
      <w:r w:rsidR="00051B7C" w:rsidRPr="005F650A">
        <w:rPr>
          <w:rFonts w:ascii="Arial" w:hAnsi="Arial" w:cs="Arial"/>
          <w:b/>
          <w:color w:val="000000" w:themeColor="text1"/>
          <w:sz w:val="24"/>
          <w:szCs w:val="24"/>
        </w:rPr>
        <w:t>cia:</w:t>
      </w:r>
      <w:r w:rsidR="00ED057C" w:rsidRPr="005F650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D057C" w:rsidRPr="005F650A">
        <w:rPr>
          <w:rFonts w:ascii="Arial" w:hAnsi="Arial" w:cs="Arial"/>
          <w:color w:val="000000" w:themeColor="text1"/>
          <w:sz w:val="24"/>
          <w:szCs w:val="24"/>
        </w:rPr>
        <w:t>Eroisa Limarcela Alves (AC</w:t>
      </w:r>
      <w:r w:rsidR="007C2E7F" w:rsidRPr="005F650A">
        <w:rPr>
          <w:rFonts w:ascii="Arial" w:hAnsi="Arial" w:cs="Arial"/>
          <w:color w:val="000000" w:themeColor="text1"/>
          <w:sz w:val="24"/>
          <w:szCs w:val="24"/>
        </w:rPr>
        <w:t xml:space="preserve">IAP); </w:t>
      </w:r>
      <w:r w:rsidR="00ED057C" w:rsidRPr="005F650A">
        <w:rPr>
          <w:rFonts w:ascii="Arial" w:hAnsi="Arial" w:cs="Arial"/>
          <w:color w:val="000000" w:themeColor="text1"/>
          <w:sz w:val="24"/>
          <w:szCs w:val="24"/>
        </w:rPr>
        <w:t>Miguel Pacheco dos Santos (SINSEP); Rogéria Cristina Rosa Silva (SEMAS); Almir Pereira Monteiro (METALREPA)</w:t>
      </w:r>
      <w:r w:rsidR="005E7A9C" w:rsidRPr="005F650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B40BAC" w:rsidRPr="005F650A">
        <w:rPr>
          <w:rFonts w:ascii="Arial" w:hAnsi="Arial" w:cs="Arial"/>
          <w:bCs/>
          <w:color w:val="000000" w:themeColor="text1"/>
          <w:sz w:val="24"/>
          <w:szCs w:val="24"/>
        </w:rPr>
        <w:t>A reunião teve como pauta</w:t>
      </w:r>
      <w:r w:rsidR="00B40BAC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>: 1</w:t>
      </w:r>
      <w:r w:rsidR="00807754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>–</w:t>
      </w:r>
      <w:r w:rsidR="007C4E51" w:rsidRPr="005F650A">
        <w:rPr>
          <w:rFonts w:ascii="Arial" w:hAnsi="Arial" w:cs="Arial"/>
          <w:b/>
          <w:color w:val="000000"/>
          <w:sz w:val="24"/>
          <w:szCs w:val="24"/>
        </w:rPr>
        <w:t xml:space="preserve"> Leitura e aprovação da ata reunião passada;</w:t>
      </w:r>
      <w:r w:rsidR="004F1F78" w:rsidRPr="005F650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02CE0" w:rsidRPr="005F650A">
        <w:rPr>
          <w:rFonts w:ascii="Arial" w:hAnsi="Arial" w:cs="Arial"/>
          <w:b/>
          <w:color w:val="000000"/>
          <w:sz w:val="24"/>
          <w:szCs w:val="24"/>
        </w:rPr>
        <w:t>2-</w:t>
      </w:r>
      <w:r w:rsidR="007C4E51" w:rsidRPr="005F650A">
        <w:rPr>
          <w:rFonts w:ascii="Arial" w:hAnsi="Arial" w:cs="Arial"/>
          <w:b/>
          <w:color w:val="000000"/>
          <w:sz w:val="24"/>
          <w:szCs w:val="24"/>
        </w:rPr>
        <w:t xml:space="preserve">Informes da Presidência; </w:t>
      </w:r>
      <w:r w:rsidR="00402CE0" w:rsidRPr="005F650A">
        <w:rPr>
          <w:rFonts w:ascii="Arial" w:hAnsi="Arial" w:cs="Arial"/>
          <w:b/>
          <w:color w:val="000000"/>
          <w:sz w:val="24"/>
          <w:szCs w:val="24"/>
        </w:rPr>
        <w:t>3-</w:t>
      </w:r>
      <w:r w:rsidR="005F650A" w:rsidRPr="005F650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650A">
        <w:rPr>
          <w:rFonts w:ascii="Arial" w:hAnsi="Arial" w:cs="Arial"/>
          <w:b/>
          <w:bCs/>
          <w:color w:val="000000"/>
          <w:sz w:val="24"/>
          <w:szCs w:val="24"/>
        </w:rPr>
        <w:t>Apreciação de minuta</w:t>
      </w:r>
      <w:r w:rsidR="005F650A" w:rsidRPr="005F650A">
        <w:rPr>
          <w:rFonts w:ascii="Arial" w:hAnsi="Arial" w:cs="Arial"/>
          <w:b/>
          <w:bCs/>
          <w:color w:val="000000"/>
          <w:sz w:val="24"/>
          <w:szCs w:val="24"/>
        </w:rPr>
        <w:t xml:space="preserve"> criação do Fundo Municipal do Trabalho</w:t>
      </w:r>
      <w:r w:rsidR="007C4E51" w:rsidRPr="005F650A">
        <w:rPr>
          <w:rFonts w:ascii="Arial" w:hAnsi="Arial" w:cs="Arial"/>
          <w:b/>
          <w:sz w:val="24"/>
          <w:szCs w:val="24"/>
        </w:rPr>
        <w:t xml:space="preserve"> </w:t>
      </w:r>
      <w:r w:rsidR="00402CE0" w:rsidRPr="005F650A">
        <w:rPr>
          <w:rFonts w:ascii="Arial" w:hAnsi="Arial" w:cs="Arial"/>
          <w:b/>
          <w:sz w:val="24"/>
          <w:szCs w:val="24"/>
        </w:rPr>
        <w:t>4-</w:t>
      </w:r>
      <w:r w:rsidR="007C4E51" w:rsidRPr="005F650A">
        <w:rPr>
          <w:rFonts w:ascii="Arial" w:hAnsi="Arial" w:cs="Arial"/>
          <w:b/>
          <w:color w:val="000000"/>
          <w:sz w:val="24"/>
          <w:szCs w:val="24"/>
        </w:rPr>
        <w:t>Palavra facultada</w:t>
      </w:r>
      <w:r w:rsidR="007C4E51" w:rsidRPr="005F650A">
        <w:rPr>
          <w:rFonts w:ascii="Arial" w:hAnsi="Arial" w:cs="Arial"/>
          <w:b/>
          <w:bCs/>
          <w:color w:val="000000"/>
          <w:sz w:val="24"/>
          <w:szCs w:val="24"/>
        </w:rPr>
        <w:t>;</w:t>
      </w:r>
      <w:r w:rsidR="005F650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02CE0" w:rsidRPr="005F650A">
        <w:rPr>
          <w:rFonts w:ascii="Arial" w:hAnsi="Arial" w:cs="Arial"/>
          <w:b/>
          <w:bCs/>
          <w:color w:val="000000"/>
          <w:sz w:val="24"/>
          <w:szCs w:val="24"/>
        </w:rPr>
        <w:t xml:space="preserve">5- </w:t>
      </w:r>
      <w:r w:rsidR="007C4E51" w:rsidRPr="005F650A">
        <w:rPr>
          <w:rFonts w:ascii="Arial" w:hAnsi="Arial" w:cs="Arial"/>
          <w:b/>
          <w:color w:val="000000"/>
          <w:sz w:val="24"/>
          <w:szCs w:val="24"/>
        </w:rPr>
        <w:t>Encerramento.</w:t>
      </w:r>
      <w:r w:rsidR="0031045F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 </w:t>
      </w:r>
      <w:r w:rsidR="00B40BAC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>Aprovação da Ata da reunião anterior:</w:t>
      </w:r>
      <w:r w:rsidR="002F5775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C3CE5" w:rsidRPr="005F650A">
        <w:rPr>
          <w:rFonts w:ascii="Arial" w:hAnsi="Arial" w:cs="Arial"/>
          <w:color w:val="000000" w:themeColor="text1"/>
          <w:sz w:val="24"/>
          <w:szCs w:val="24"/>
        </w:rPr>
        <w:t>O Presidente</w:t>
      </w:r>
      <w:r w:rsidR="00ED5EB8" w:rsidRPr="005F650A">
        <w:rPr>
          <w:rFonts w:ascii="Arial" w:hAnsi="Arial" w:cs="Arial"/>
          <w:color w:val="000000" w:themeColor="text1"/>
          <w:sz w:val="24"/>
          <w:szCs w:val="24"/>
        </w:rPr>
        <w:t xml:space="preserve"> Gelson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B5522" w:rsidRPr="005F650A">
        <w:rPr>
          <w:rFonts w:ascii="Arial" w:hAnsi="Arial" w:cs="Arial"/>
          <w:color w:val="000000" w:themeColor="text1"/>
          <w:sz w:val="24"/>
          <w:szCs w:val="24"/>
        </w:rPr>
        <w:t>iniciou agradecendo a presença dos conselheiros e s</w:t>
      </w:r>
      <w:r w:rsidR="00B40BAC" w:rsidRPr="005F650A">
        <w:rPr>
          <w:rFonts w:ascii="Arial" w:hAnsi="Arial" w:cs="Arial"/>
          <w:color w:val="000000" w:themeColor="text1"/>
          <w:sz w:val="24"/>
          <w:szCs w:val="24"/>
        </w:rPr>
        <w:t>eguindo a pauta</w:t>
      </w:r>
      <w:r w:rsidR="00B46FB8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40BAC" w:rsidRPr="005F650A">
        <w:rPr>
          <w:rFonts w:ascii="Arial" w:hAnsi="Arial" w:cs="Arial"/>
          <w:bCs/>
          <w:color w:val="000000" w:themeColor="text1"/>
          <w:sz w:val="24"/>
          <w:szCs w:val="24"/>
        </w:rPr>
        <w:t>colocou a ata</w:t>
      </w:r>
      <w:r w:rsidR="007B440F">
        <w:rPr>
          <w:rFonts w:ascii="Arial" w:hAnsi="Arial" w:cs="Arial"/>
          <w:bCs/>
          <w:color w:val="000000" w:themeColor="text1"/>
          <w:sz w:val="24"/>
          <w:szCs w:val="24"/>
        </w:rPr>
        <w:t xml:space="preserve"> da reunião ordinária 265</w:t>
      </w:r>
      <w:r w:rsidR="001B3943" w:rsidRPr="005F650A">
        <w:rPr>
          <w:rFonts w:ascii="Arial" w:hAnsi="Arial" w:cs="Arial"/>
          <w:bCs/>
          <w:color w:val="000000" w:themeColor="text1"/>
          <w:sz w:val="24"/>
          <w:szCs w:val="24"/>
        </w:rPr>
        <w:t>ª</w:t>
      </w:r>
      <w:r w:rsidR="00840440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para apreciação. A ata foi </w:t>
      </w:r>
      <w:r w:rsidR="00B40BAC" w:rsidRPr="005F650A">
        <w:rPr>
          <w:rFonts w:ascii="Arial" w:hAnsi="Arial" w:cs="Arial"/>
          <w:bCs/>
          <w:color w:val="000000" w:themeColor="text1"/>
          <w:sz w:val="24"/>
          <w:szCs w:val="24"/>
        </w:rPr>
        <w:t>aprovada</w:t>
      </w:r>
      <w:r w:rsidR="002B2D59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sem ressalvas</w:t>
      </w:r>
      <w:r w:rsidR="00B46FB8" w:rsidRPr="005F650A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B2D59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564FC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2. </w:t>
      </w:r>
      <w:r w:rsidR="00B40BAC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>Informes do Conselho:</w:t>
      </w:r>
      <w:r w:rsidR="004F1F78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F650A">
        <w:rPr>
          <w:rFonts w:ascii="Arial" w:hAnsi="Arial" w:cs="Arial"/>
          <w:bCs/>
          <w:color w:val="000000" w:themeColor="text1"/>
          <w:sz w:val="24"/>
          <w:szCs w:val="24"/>
        </w:rPr>
        <w:t>Presidente Gelson fez leitura do Ofício do Sindicado dos trabalhadores Metalúrgicos formalizando a substituição do Conselheiro José Atayde</w:t>
      </w:r>
      <w:r w:rsidR="00B26D3E">
        <w:rPr>
          <w:rFonts w:ascii="Arial" w:hAnsi="Arial" w:cs="Arial"/>
          <w:bCs/>
          <w:color w:val="000000" w:themeColor="text1"/>
          <w:sz w:val="24"/>
          <w:szCs w:val="24"/>
        </w:rPr>
        <w:t xml:space="preserve"> pelo senhor </w:t>
      </w:r>
      <w:r w:rsidR="00B26D3E" w:rsidRPr="00B26D3E">
        <w:rPr>
          <w:rFonts w:ascii="Arial" w:hAnsi="Arial" w:cs="Arial"/>
          <w:b/>
          <w:bCs/>
          <w:color w:val="000000" w:themeColor="text1"/>
          <w:sz w:val="24"/>
          <w:szCs w:val="24"/>
        </w:rPr>
        <w:t>Everaldo Train</w:t>
      </w:r>
      <w:r w:rsidR="00B26D3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F650A">
        <w:rPr>
          <w:rFonts w:ascii="Arial" w:hAnsi="Arial" w:cs="Arial"/>
          <w:bCs/>
          <w:color w:val="000000" w:themeColor="text1"/>
          <w:sz w:val="24"/>
          <w:szCs w:val="24"/>
        </w:rPr>
        <w:t>que doravante será o conselheiro suplente da entidade</w:t>
      </w:r>
      <w:r w:rsidR="002E7D16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5F650A" w:rsidRPr="005F650A">
        <w:rPr>
          <w:rFonts w:ascii="Arial" w:hAnsi="Arial" w:cs="Arial"/>
          <w:b/>
          <w:color w:val="000000"/>
          <w:sz w:val="24"/>
          <w:szCs w:val="24"/>
        </w:rPr>
        <w:t>3-</w:t>
      </w:r>
      <w:r w:rsidR="005F650A" w:rsidRPr="005F650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650A">
        <w:rPr>
          <w:rFonts w:ascii="Arial" w:hAnsi="Arial" w:cs="Arial"/>
          <w:b/>
          <w:bCs/>
          <w:color w:val="000000"/>
          <w:sz w:val="24"/>
          <w:szCs w:val="24"/>
        </w:rPr>
        <w:t>Apreciação de minuta</w:t>
      </w:r>
      <w:r w:rsidR="005F650A" w:rsidRPr="005F650A">
        <w:rPr>
          <w:rFonts w:ascii="Arial" w:hAnsi="Arial" w:cs="Arial"/>
          <w:b/>
          <w:bCs/>
          <w:color w:val="000000"/>
          <w:sz w:val="24"/>
          <w:szCs w:val="24"/>
        </w:rPr>
        <w:t xml:space="preserve"> criação do Fundo Municipal do Trabalho</w:t>
      </w:r>
      <w:r w:rsidR="00F02AD9" w:rsidRPr="00C82859">
        <w:rPr>
          <w:rFonts w:ascii="Arial" w:hAnsi="Arial" w:cs="Arial"/>
          <w:sz w:val="24"/>
          <w:szCs w:val="24"/>
        </w:rPr>
        <w:t>. A secretaria executiva srª Silmara fez a leitura da minuta do Fundo Municipal de trabalho ( em anexo)</w:t>
      </w:r>
      <w:r w:rsidR="00705A55">
        <w:rPr>
          <w:rFonts w:ascii="Arial" w:hAnsi="Arial" w:cs="Arial"/>
          <w:sz w:val="24"/>
          <w:szCs w:val="24"/>
        </w:rPr>
        <w:t>. Informou que fez</w:t>
      </w:r>
      <w:r w:rsidR="00C82859">
        <w:rPr>
          <w:rFonts w:ascii="Arial" w:hAnsi="Arial" w:cs="Arial"/>
          <w:sz w:val="24"/>
          <w:szCs w:val="24"/>
        </w:rPr>
        <w:t xml:space="preserve"> visita ao responsável pelo Fundo Municipal de Saú</w:t>
      </w:r>
      <w:r w:rsidR="00705A55">
        <w:rPr>
          <w:rFonts w:ascii="Arial" w:hAnsi="Arial" w:cs="Arial"/>
          <w:sz w:val="24"/>
          <w:szCs w:val="24"/>
        </w:rPr>
        <w:t>de senhor Clebe</w:t>
      </w:r>
      <w:r w:rsidR="003F5311">
        <w:rPr>
          <w:rFonts w:ascii="Arial" w:hAnsi="Arial" w:cs="Arial"/>
          <w:sz w:val="24"/>
          <w:szCs w:val="24"/>
        </w:rPr>
        <w:t>r.</w:t>
      </w:r>
      <w:r w:rsidR="005A45B3">
        <w:rPr>
          <w:rFonts w:ascii="Arial" w:hAnsi="Arial" w:cs="Arial"/>
          <w:sz w:val="24"/>
          <w:szCs w:val="24"/>
        </w:rPr>
        <w:t xml:space="preserve"> </w:t>
      </w:r>
      <w:r w:rsidR="003F5311">
        <w:rPr>
          <w:rFonts w:ascii="Arial" w:hAnsi="Arial" w:cs="Arial"/>
          <w:sz w:val="24"/>
          <w:szCs w:val="24"/>
        </w:rPr>
        <w:t xml:space="preserve"> Estes  destacou </w:t>
      </w:r>
      <w:r w:rsidR="00B26D3E">
        <w:rPr>
          <w:rFonts w:ascii="Arial" w:hAnsi="Arial" w:cs="Arial"/>
          <w:sz w:val="24"/>
          <w:szCs w:val="24"/>
        </w:rPr>
        <w:t>que h</w:t>
      </w:r>
      <w:r w:rsidR="002E7D16">
        <w:rPr>
          <w:rFonts w:ascii="Arial" w:hAnsi="Arial" w:cs="Arial"/>
          <w:sz w:val="24"/>
          <w:szCs w:val="24"/>
        </w:rPr>
        <w:t xml:space="preserve">á alguns passos em comum </w:t>
      </w:r>
      <w:r w:rsidR="003F5311">
        <w:rPr>
          <w:rFonts w:ascii="Arial" w:hAnsi="Arial" w:cs="Arial"/>
          <w:sz w:val="24"/>
          <w:szCs w:val="24"/>
        </w:rPr>
        <w:t>na criação e gestão dos Fundos dos Conselhos,</w:t>
      </w:r>
      <w:r w:rsidR="002E7D16">
        <w:rPr>
          <w:rFonts w:ascii="Arial" w:hAnsi="Arial" w:cs="Arial"/>
          <w:sz w:val="24"/>
          <w:szCs w:val="24"/>
        </w:rPr>
        <w:t xml:space="preserve"> como: </w:t>
      </w:r>
      <w:r w:rsidR="00B26D3E">
        <w:rPr>
          <w:rFonts w:ascii="Arial" w:hAnsi="Arial" w:cs="Arial"/>
          <w:sz w:val="24"/>
          <w:szCs w:val="24"/>
        </w:rPr>
        <w:t xml:space="preserve">criação de CNPJ do Fundo, conta própria para recebimento dos valores; aprovação do plano de trabalho </w:t>
      </w:r>
      <w:r w:rsidR="002E7D16">
        <w:rPr>
          <w:rFonts w:ascii="Arial" w:hAnsi="Arial" w:cs="Arial"/>
          <w:sz w:val="24"/>
          <w:szCs w:val="24"/>
        </w:rPr>
        <w:t xml:space="preserve">e </w:t>
      </w:r>
      <w:r w:rsidR="00B26D3E">
        <w:rPr>
          <w:rFonts w:ascii="Arial" w:hAnsi="Arial" w:cs="Arial"/>
          <w:sz w:val="24"/>
          <w:szCs w:val="24"/>
        </w:rPr>
        <w:t>de aplicação de recursos pelo Conselho do Trabalho.</w:t>
      </w:r>
      <w:r w:rsidR="005A45B3">
        <w:rPr>
          <w:rFonts w:ascii="Arial" w:hAnsi="Arial" w:cs="Arial"/>
          <w:sz w:val="24"/>
          <w:szCs w:val="24"/>
        </w:rPr>
        <w:t>A responsabilidade pelo uso dos recursos</w:t>
      </w:r>
      <w:r w:rsidR="002E7D16">
        <w:rPr>
          <w:rFonts w:ascii="Arial" w:hAnsi="Arial" w:cs="Arial"/>
          <w:sz w:val="24"/>
          <w:szCs w:val="24"/>
        </w:rPr>
        <w:t xml:space="preserve"> financeiros</w:t>
      </w:r>
      <w:r w:rsidR="005A45B3">
        <w:rPr>
          <w:rFonts w:ascii="Arial" w:hAnsi="Arial" w:cs="Arial"/>
          <w:sz w:val="24"/>
          <w:szCs w:val="24"/>
        </w:rPr>
        <w:t xml:space="preserve"> ficará com o responsável pela Secretaria. Até a presente data a informação que se tem é de que haverá repasse de verba vinda do F</w:t>
      </w:r>
      <w:r w:rsidR="002E7D16">
        <w:rPr>
          <w:rFonts w:ascii="Arial" w:hAnsi="Arial" w:cs="Arial"/>
          <w:sz w:val="24"/>
          <w:szCs w:val="24"/>
        </w:rPr>
        <w:t xml:space="preserve">undo de Amparo ao Trabalhador </w:t>
      </w:r>
      <w:r w:rsidR="005A45B3">
        <w:rPr>
          <w:rFonts w:ascii="Arial" w:hAnsi="Arial" w:cs="Arial"/>
          <w:sz w:val="24"/>
          <w:szCs w:val="24"/>
        </w:rPr>
        <w:t>com contrapartida do município. Conselheiro Vil</w:t>
      </w:r>
      <w:r w:rsidR="00E10AFF">
        <w:rPr>
          <w:rFonts w:ascii="Arial" w:hAnsi="Arial" w:cs="Arial"/>
          <w:sz w:val="24"/>
          <w:szCs w:val="24"/>
        </w:rPr>
        <w:t xml:space="preserve">son informou que </w:t>
      </w:r>
      <w:r w:rsidR="00E10AFF">
        <w:rPr>
          <w:rFonts w:ascii="Arial" w:hAnsi="Arial" w:cs="Arial"/>
          <w:sz w:val="24"/>
          <w:szCs w:val="24"/>
        </w:rPr>
        <w:lastRenderedPageBreak/>
        <w:t>dia 29 de agosto haverá reunião do Conselho Estadual do Trabalho, onde serão repassadas informações sobre a criação do Fundo Estadual do Trabalho e por conseguinte normativas para constituição dos  fundos municipais.</w:t>
      </w:r>
      <w:r w:rsidR="009403C1" w:rsidRPr="005F650A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9403C1" w:rsidRPr="005F650A">
        <w:rPr>
          <w:rFonts w:ascii="Arial" w:hAnsi="Arial" w:cs="Arial"/>
          <w:color w:val="000000" w:themeColor="text1"/>
          <w:sz w:val="24"/>
          <w:szCs w:val="24"/>
        </w:rPr>
        <w:t>-</w:t>
      </w:r>
      <w:r w:rsidR="00841E55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7F9A" w:rsidRPr="005F650A">
        <w:rPr>
          <w:rFonts w:ascii="Arial" w:hAnsi="Arial" w:cs="Arial"/>
          <w:b/>
          <w:color w:val="000000" w:themeColor="text1"/>
          <w:sz w:val="24"/>
          <w:szCs w:val="24"/>
        </w:rPr>
        <w:t>Palavra facultada</w:t>
      </w:r>
      <w:r w:rsidR="00A972E8" w:rsidRPr="005F650A">
        <w:rPr>
          <w:rFonts w:ascii="Arial" w:hAnsi="Arial" w:cs="Arial"/>
          <w:color w:val="000000" w:themeColor="text1"/>
          <w:sz w:val="24"/>
          <w:szCs w:val="24"/>
        </w:rPr>
        <w:t>:</w:t>
      </w:r>
      <w:r w:rsidR="002E7D16">
        <w:rPr>
          <w:rFonts w:ascii="Arial" w:hAnsi="Arial" w:cs="Arial"/>
          <w:color w:val="000000" w:themeColor="text1"/>
          <w:sz w:val="24"/>
          <w:szCs w:val="24"/>
        </w:rPr>
        <w:t>O Conselheiro Vilson convidou para o lançamento</w:t>
      </w:r>
      <w:r w:rsidR="00CF068A" w:rsidRPr="005F650A">
        <w:rPr>
          <w:rFonts w:ascii="Arial" w:hAnsi="Arial" w:cs="Arial"/>
          <w:color w:val="000000" w:themeColor="text1"/>
          <w:sz w:val="24"/>
          <w:szCs w:val="24"/>
        </w:rPr>
        <w:t xml:space="preserve"> do Projeto Socioambiental do Miringuava Oficina de zona de Raízes ( gera</w:t>
      </w:r>
      <w:r w:rsidR="002E7D16">
        <w:rPr>
          <w:rFonts w:ascii="Arial" w:hAnsi="Arial" w:cs="Arial"/>
          <w:color w:val="000000" w:themeColor="text1"/>
          <w:sz w:val="24"/>
          <w:szCs w:val="24"/>
        </w:rPr>
        <w:t xml:space="preserve">ção de renda, </w:t>
      </w:r>
      <w:r w:rsidR="00CF068A" w:rsidRPr="005F650A">
        <w:rPr>
          <w:rFonts w:ascii="Arial" w:hAnsi="Arial" w:cs="Arial"/>
          <w:color w:val="000000" w:themeColor="text1"/>
          <w:sz w:val="24"/>
          <w:szCs w:val="24"/>
        </w:rPr>
        <w:t xml:space="preserve"> palestra  com o objetivo de capaci</w:t>
      </w:r>
      <w:r w:rsidR="002E7D16">
        <w:rPr>
          <w:rFonts w:ascii="Arial" w:hAnsi="Arial" w:cs="Arial"/>
          <w:color w:val="000000" w:themeColor="text1"/>
          <w:sz w:val="24"/>
          <w:szCs w:val="24"/>
        </w:rPr>
        <w:t>tar os moradores de área rua e</w:t>
      </w:r>
      <w:r w:rsidR="00CF068A" w:rsidRPr="005F650A">
        <w:rPr>
          <w:rFonts w:ascii="Arial" w:hAnsi="Arial" w:cs="Arial"/>
          <w:color w:val="000000" w:themeColor="text1"/>
          <w:sz w:val="24"/>
          <w:szCs w:val="24"/>
        </w:rPr>
        <w:t xml:space="preserve"> profissionais da construção civil a construir uma pequena estação de tratamento de esgoto pro raízes de plant</w:t>
      </w:r>
      <w:r w:rsidR="002E7D16">
        <w:rPr>
          <w:rFonts w:ascii="Arial" w:hAnsi="Arial" w:cs="Arial"/>
          <w:color w:val="000000" w:themeColor="text1"/>
          <w:sz w:val="24"/>
          <w:szCs w:val="24"/>
        </w:rPr>
        <w:t>as</w:t>
      </w:r>
      <w:r w:rsidR="00CF068A" w:rsidRPr="005F650A">
        <w:rPr>
          <w:rFonts w:ascii="Arial" w:hAnsi="Arial" w:cs="Arial"/>
          <w:color w:val="000000" w:themeColor="text1"/>
          <w:sz w:val="24"/>
          <w:szCs w:val="24"/>
        </w:rPr>
        <w:t xml:space="preserve"> que acontece</w:t>
      </w:r>
      <w:r w:rsidR="002E7D16">
        <w:rPr>
          <w:rFonts w:ascii="Arial" w:hAnsi="Arial" w:cs="Arial"/>
          <w:color w:val="000000" w:themeColor="text1"/>
          <w:sz w:val="24"/>
          <w:szCs w:val="24"/>
        </w:rPr>
        <w:t>rá nos dia 06 e 13 de setembro que acontecerá na ETA Miringuava</w:t>
      </w:r>
      <w:r w:rsidR="00841E55" w:rsidRPr="005F650A">
        <w:rPr>
          <w:rFonts w:ascii="Arial" w:hAnsi="Arial" w:cs="Arial"/>
          <w:color w:val="000000" w:themeColor="text1"/>
          <w:sz w:val="24"/>
          <w:szCs w:val="24"/>
        </w:rPr>
        <w:t>.</w:t>
      </w:r>
      <w:r w:rsidR="00A972E8" w:rsidRPr="005F6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03C1" w:rsidRPr="005F650A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="009403C1" w:rsidRPr="005F650A">
        <w:rPr>
          <w:rFonts w:ascii="Arial" w:hAnsi="Arial" w:cs="Arial"/>
          <w:color w:val="000000" w:themeColor="text1"/>
          <w:sz w:val="24"/>
          <w:szCs w:val="24"/>
        </w:rPr>
        <w:t>-</w:t>
      </w:r>
      <w:r w:rsidR="00B40BAC" w:rsidRPr="005F650A">
        <w:rPr>
          <w:rFonts w:ascii="Arial" w:hAnsi="Arial" w:cs="Arial"/>
          <w:b/>
          <w:bCs/>
          <w:color w:val="000000" w:themeColor="text1"/>
          <w:sz w:val="24"/>
          <w:szCs w:val="24"/>
        </w:rPr>
        <w:t>Encerramento:</w:t>
      </w:r>
      <w:r w:rsidR="00B40BAC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Nada mais havendo a ser tratado o Sr.º </w:t>
      </w:r>
      <w:r w:rsidR="00B40BAC" w:rsidRPr="007B440F">
        <w:rPr>
          <w:rFonts w:ascii="Arial" w:hAnsi="Arial" w:cs="Arial"/>
          <w:b/>
          <w:bCs/>
          <w:color w:val="000000" w:themeColor="text1"/>
          <w:sz w:val="24"/>
          <w:szCs w:val="24"/>
        </w:rPr>
        <w:t>Presidente</w:t>
      </w:r>
      <w:r w:rsidR="00145208" w:rsidRPr="007B44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D5EB8" w:rsidRPr="007B440F">
        <w:rPr>
          <w:rFonts w:ascii="Arial" w:hAnsi="Arial" w:cs="Arial"/>
          <w:b/>
          <w:bCs/>
          <w:color w:val="000000" w:themeColor="text1"/>
          <w:sz w:val="24"/>
          <w:szCs w:val="24"/>
        </w:rPr>
        <w:t>Gelson</w:t>
      </w:r>
      <w:r w:rsidR="007B440F" w:rsidRPr="007B440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Costa</w:t>
      </w:r>
      <w:r w:rsidR="00ED5EB8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45208" w:rsidRPr="005F650A">
        <w:rPr>
          <w:rFonts w:ascii="Arial" w:hAnsi="Arial" w:cs="Arial"/>
          <w:bCs/>
          <w:color w:val="000000" w:themeColor="text1"/>
          <w:sz w:val="24"/>
          <w:szCs w:val="24"/>
        </w:rPr>
        <w:t>agradeceu a presença de todos e</w:t>
      </w:r>
      <w:r w:rsidR="00F4561A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às </w:t>
      </w:r>
      <w:r w:rsidR="00DE4224" w:rsidRPr="005F650A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DB1845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DE4224" w:rsidRPr="005F650A">
        <w:rPr>
          <w:rFonts w:ascii="Arial" w:hAnsi="Arial" w:cs="Arial"/>
          <w:bCs/>
          <w:color w:val="000000" w:themeColor="text1"/>
          <w:sz w:val="24"/>
          <w:szCs w:val="24"/>
        </w:rPr>
        <w:t>nove</w:t>
      </w:r>
      <w:r w:rsidR="008D08C8" w:rsidRPr="005F650A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963E86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horas</w:t>
      </w:r>
      <w:r w:rsidR="002B46FF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e39</w:t>
      </w:r>
      <w:r w:rsidR="00DB1845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r w:rsidR="002B46FF" w:rsidRPr="005F650A">
        <w:rPr>
          <w:rFonts w:ascii="Arial" w:hAnsi="Arial" w:cs="Arial"/>
          <w:bCs/>
          <w:color w:val="000000" w:themeColor="text1"/>
          <w:sz w:val="24"/>
          <w:szCs w:val="24"/>
        </w:rPr>
        <w:t>trinta e nove</w:t>
      </w:r>
      <w:r w:rsidR="008D08C8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) </w:t>
      </w:r>
      <w:r w:rsidR="009C2DDE" w:rsidRPr="005F650A">
        <w:rPr>
          <w:rFonts w:ascii="Arial" w:hAnsi="Arial" w:cs="Arial"/>
          <w:bCs/>
          <w:color w:val="000000" w:themeColor="text1"/>
          <w:sz w:val="24"/>
          <w:szCs w:val="24"/>
        </w:rPr>
        <w:t>minutos</w:t>
      </w:r>
      <w:r w:rsidR="00B40BAC" w:rsidRPr="005F650A">
        <w:rPr>
          <w:rFonts w:ascii="Arial" w:hAnsi="Arial" w:cs="Arial"/>
          <w:bCs/>
          <w:color w:val="000000" w:themeColor="text1"/>
          <w:sz w:val="24"/>
          <w:szCs w:val="24"/>
        </w:rPr>
        <w:t xml:space="preserve">, encerrou a reunião da qual para constar registro, eu, </w:t>
      </w:r>
      <w:r w:rsidR="00963E86" w:rsidRPr="005F650A">
        <w:rPr>
          <w:rFonts w:ascii="Arial" w:hAnsi="Arial" w:cs="Arial"/>
          <w:bCs/>
          <w:color w:val="000000" w:themeColor="text1"/>
          <w:sz w:val="24"/>
          <w:szCs w:val="24"/>
        </w:rPr>
        <w:t>Silmara do Rocio Claudino</w:t>
      </w:r>
      <w:r w:rsidR="007B440F">
        <w:rPr>
          <w:rFonts w:ascii="Arial" w:hAnsi="Arial" w:cs="Arial"/>
          <w:bCs/>
          <w:color w:val="000000" w:themeColor="text1"/>
          <w:sz w:val="24"/>
          <w:szCs w:val="24"/>
        </w:rPr>
        <w:t>, lavrei a presente ata</w:t>
      </w:r>
      <w:r w:rsidR="00B40BAC" w:rsidRPr="005F650A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5B3F75" w:rsidRPr="005F650A" w:rsidRDefault="007B440F" w:rsidP="00582C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São José dos Pinhais, 28 de agosto de 2019.</w:t>
      </w:r>
    </w:p>
    <w:sectPr w:rsidR="005B3F75" w:rsidRPr="005F650A" w:rsidSect="00432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137" w:rsidRDefault="005E2137" w:rsidP="005925C8">
      <w:r>
        <w:separator/>
      </w:r>
    </w:p>
  </w:endnote>
  <w:endnote w:type="continuationSeparator" w:id="1">
    <w:p w:rsidR="005E2137" w:rsidRDefault="005E2137" w:rsidP="00592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91" w:rsidRDefault="00B70A9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91" w:rsidRDefault="00B70A9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91" w:rsidRDefault="00B70A9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137" w:rsidRDefault="005E2137" w:rsidP="005925C8">
      <w:r>
        <w:separator/>
      </w:r>
    </w:p>
  </w:footnote>
  <w:footnote w:type="continuationSeparator" w:id="1">
    <w:p w:rsidR="005E2137" w:rsidRDefault="005E2137" w:rsidP="00592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91" w:rsidRDefault="00B70A9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5C8" w:rsidRDefault="005925C8" w:rsidP="00B70A91">
    <w:pPr>
      <w:pStyle w:val="Cabealho"/>
    </w:pPr>
    <w:sdt>
      <w:sdtPr>
        <w:id w:val="968752352"/>
        <w:placeholder>
          <w:docPart w:val="3C7F7DD15893481787DB86519BB1855F"/>
        </w:placeholder>
        <w:temporary/>
        <w:showingPlcHdr/>
      </w:sdtPr>
      <w:sdtContent>
        <w:r>
          <w:t>[Digite texto]</w:t>
        </w:r>
      </w:sdtContent>
    </w:sdt>
    <w:r>
      <w:rPr>
        <w:b/>
        <w:sz w:val="24"/>
        <w:szCs w:val="24"/>
      </w:rPr>
      <w:t>Secretaria Municipal do Trabalho, Emprego e Economia Solidária</w:t>
    </w:r>
  </w:p>
  <w:p w:rsidR="005925C8" w:rsidRDefault="005925C8" w:rsidP="005925C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Conselho Municipal do Trabalho – CMT</w:t>
    </w:r>
  </w:p>
  <w:p w:rsidR="005925C8" w:rsidRDefault="005925C8" w:rsidP="005925C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ATA da 266ª Reunião Ordinária do Conselho Municipal do Trabalho</w:t>
    </w:r>
  </w:p>
  <w:p w:rsidR="005925C8" w:rsidRDefault="005925C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A91" w:rsidRDefault="00B70A9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511"/>
    <w:multiLevelType w:val="hybridMultilevel"/>
    <w:tmpl w:val="1876BD04"/>
    <w:lvl w:ilvl="0" w:tplc="EAB0FD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152A89"/>
    <w:multiLevelType w:val="hybridMultilevel"/>
    <w:tmpl w:val="087261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BAC"/>
    <w:rsid w:val="00003E04"/>
    <w:rsid w:val="00004B2C"/>
    <w:rsid w:val="00012D11"/>
    <w:rsid w:val="00030874"/>
    <w:rsid w:val="00034DB5"/>
    <w:rsid w:val="00034E83"/>
    <w:rsid w:val="00037C73"/>
    <w:rsid w:val="00050370"/>
    <w:rsid w:val="00051B7C"/>
    <w:rsid w:val="0005545B"/>
    <w:rsid w:val="00057D9F"/>
    <w:rsid w:val="00061485"/>
    <w:rsid w:val="00065FFD"/>
    <w:rsid w:val="00077077"/>
    <w:rsid w:val="0008090A"/>
    <w:rsid w:val="00086A60"/>
    <w:rsid w:val="00086FAF"/>
    <w:rsid w:val="00091044"/>
    <w:rsid w:val="00092573"/>
    <w:rsid w:val="00094278"/>
    <w:rsid w:val="000A5027"/>
    <w:rsid w:val="000A57F0"/>
    <w:rsid w:val="000A5CEE"/>
    <w:rsid w:val="000B0823"/>
    <w:rsid w:val="000B17D4"/>
    <w:rsid w:val="000B2C6E"/>
    <w:rsid w:val="000B50B8"/>
    <w:rsid w:val="000C0558"/>
    <w:rsid w:val="000C190C"/>
    <w:rsid w:val="000C3210"/>
    <w:rsid w:val="000C66E3"/>
    <w:rsid w:val="000E0C6B"/>
    <w:rsid w:val="000F3D9E"/>
    <w:rsid w:val="000F3F02"/>
    <w:rsid w:val="000F4AE7"/>
    <w:rsid w:val="0010187C"/>
    <w:rsid w:val="001033EB"/>
    <w:rsid w:val="00106951"/>
    <w:rsid w:val="001117F9"/>
    <w:rsid w:val="00117CEF"/>
    <w:rsid w:val="001225C2"/>
    <w:rsid w:val="0012592A"/>
    <w:rsid w:val="00127838"/>
    <w:rsid w:val="001321DF"/>
    <w:rsid w:val="00136FCC"/>
    <w:rsid w:val="00137176"/>
    <w:rsid w:val="00137D89"/>
    <w:rsid w:val="00140228"/>
    <w:rsid w:val="001435AF"/>
    <w:rsid w:val="00145208"/>
    <w:rsid w:val="00151871"/>
    <w:rsid w:val="0015708F"/>
    <w:rsid w:val="001678F4"/>
    <w:rsid w:val="0017167F"/>
    <w:rsid w:val="00176E80"/>
    <w:rsid w:val="00190797"/>
    <w:rsid w:val="00190AE3"/>
    <w:rsid w:val="00193AFD"/>
    <w:rsid w:val="00196EA9"/>
    <w:rsid w:val="001B0481"/>
    <w:rsid w:val="001B3943"/>
    <w:rsid w:val="001B64CF"/>
    <w:rsid w:val="001C0FA6"/>
    <w:rsid w:val="001C2327"/>
    <w:rsid w:val="001C3584"/>
    <w:rsid w:val="001D595C"/>
    <w:rsid w:val="001D7B76"/>
    <w:rsid w:val="001E47A3"/>
    <w:rsid w:val="00203C71"/>
    <w:rsid w:val="002050FD"/>
    <w:rsid w:val="0020544E"/>
    <w:rsid w:val="00205FB5"/>
    <w:rsid w:val="002061D4"/>
    <w:rsid w:val="00210A07"/>
    <w:rsid w:val="00222BB0"/>
    <w:rsid w:val="00236580"/>
    <w:rsid w:val="0024078E"/>
    <w:rsid w:val="00247F9A"/>
    <w:rsid w:val="002508D5"/>
    <w:rsid w:val="00255A24"/>
    <w:rsid w:val="00261B47"/>
    <w:rsid w:val="00267CD5"/>
    <w:rsid w:val="00272B2E"/>
    <w:rsid w:val="00283342"/>
    <w:rsid w:val="00296404"/>
    <w:rsid w:val="00297FD1"/>
    <w:rsid w:val="002A19B2"/>
    <w:rsid w:val="002B2D59"/>
    <w:rsid w:val="002B46FF"/>
    <w:rsid w:val="002B4A5F"/>
    <w:rsid w:val="002B6F65"/>
    <w:rsid w:val="002C1074"/>
    <w:rsid w:val="002E2D89"/>
    <w:rsid w:val="002E5E32"/>
    <w:rsid w:val="002E60C9"/>
    <w:rsid w:val="002E7D16"/>
    <w:rsid w:val="002F5775"/>
    <w:rsid w:val="002F675A"/>
    <w:rsid w:val="003051D7"/>
    <w:rsid w:val="0030703D"/>
    <w:rsid w:val="0031045F"/>
    <w:rsid w:val="00311FCB"/>
    <w:rsid w:val="00312357"/>
    <w:rsid w:val="00325E50"/>
    <w:rsid w:val="00330C90"/>
    <w:rsid w:val="003334DF"/>
    <w:rsid w:val="00337562"/>
    <w:rsid w:val="00337BED"/>
    <w:rsid w:val="00341091"/>
    <w:rsid w:val="00353B56"/>
    <w:rsid w:val="00355727"/>
    <w:rsid w:val="003563AC"/>
    <w:rsid w:val="0035737C"/>
    <w:rsid w:val="00371F0E"/>
    <w:rsid w:val="0037295E"/>
    <w:rsid w:val="003739F6"/>
    <w:rsid w:val="00375A6E"/>
    <w:rsid w:val="003807B9"/>
    <w:rsid w:val="00387977"/>
    <w:rsid w:val="00397152"/>
    <w:rsid w:val="003A6DF6"/>
    <w:rsid w:val="003A7191"/>
    <w:rsid w:val="003A7FE5"/>
    <w:rsid w:val="003B2AB3"/>
    <w:rsid w:val="003B4A1A"/>
    <w:rsid w:val="003B522A"/>
    <w:rsid w:val="003B5C9B"/>
    <w:rsid w:val="003B5D45"/>
    <w:rsid w:val="003B72E6"/>
    <w:rsid w:val="003C0895"/>
    <w:rsid w:val="003C3CE5"/>
    <w:rsid w:val="003C4354"/>
    <w:rsid w:val="003C7542"/>
    <w:rsid w:val="003D4D20"/>
    <w:rsid w:val="003D78B0"/>
    <w:rsid w:val="003E1618"/>
    <w:rsid w:val="003E4809"/>
    <w:rsid w:val="003E4F50"/>
    <w:rsid w:val="003F5311"/>
    <w:rsid w:val="003F63F8"/>
    <w:rsid w:val="00402CE0"/>
    <w:rsid w:val="00415664"/>
    <w:rsid w:val="0041634F"/>
    <w:rsid w:val="00423243"/>
    <w:rsid w:val="00424FEC"/>
    <w:rsid w:val="00442B60"/>
    <w:rsid w:val="00442FA0"/>
    <w:rsid w:val="00446B88"/>
    <w:rsid w:val="0044775E"/>
    <w:rsid w:val="004663B2"/>
    <w:rsid w:val="00480DD7"/>
    <w:rsid w:val="00480FFB"/>
    <w:rsid w:val="004814D6"/>
    <w:rsid w:val="004869E3"/>
    <w:rsid w:val="004879FA"/>
    <w:rsid w:val="00487B79"/>
    <w:rsid w:val="0049003B"/>
    <w:rsid w:val="00493B1C"/>
    <w:rsid w:val="004A7907"/>
    <w:rsid w:val="004B4157"/>
    <w:rsid w:val="004D1D2D"/>
    <w:rsid w:val="004D386E"/>
    <w:rsid w:val="004E3A04"/>
    <w:rsid w:val="004E68FC"/>
    <w:rsid w:val="004F1F78"/>
    <w:rsid w:val="004F2364"/>
    <w:rsid w:val="00506F0A"/>
    <w:rsid w:val="005145CB"/>
    <w:rsid w:val="00525721"/>
    <w:rsid w:val="00525BD3"/>
    <w:rsid w:val="005439D5"/>
    <w:rsid w:val="005444BD"/>
    <w:rsid w:val="005448A8"/>
    <w:rsid w:val="00547A2B"/>
    <w:rsid w:val="0055116F"/>
    <w:rsid w:val="0055321E"/>
    <w:rsid w:val="00555210"/>
    <w:rsid w:val="00555967"/>
    <w:rsid w:val="005564FC"/>
    <w:rsid w:val="0056065E"/>
    <w:rsid w:val="00562D1A"/>
    <w:rsid w:val="00564A4A"/>
    <w:rsid w:val="005706FD"/>
    <w:rsid w:val="0057411B"/>
    <w:rsid w:val="00580418"/>
    <w:rsid w:val="00582C8A"/>
    <w:rsid w:val="00587FA3"/>
    <w:rsid w:val="005925C8"/>
    <w:rsid w:val="00597719"/>
    <w:rsid w:val="005A3214"/>
    <w:rsid w:val="005A45B3"/>
    <w:rsid w:val="005A4815"/>
    <w:rsid w:val="005B0AB8"/>
    <w:rsid w:val="005B3F75"/>
    <w:rsid w:val="005B5522"/>
    <w:rsid w:val="005C5655"/>
    <w:rsid w:val="005D35B7"/>
    <w:rsid w:val="005D440D"/>
    <w:rsid w:val="005E2137"/>
    <w:rsid w:val="005E39EB"/>
    <w:rsid w:val="005E40F1"/>
    <w:rsid w:val="005E442D"/>
    <w:rsid w:val="005E7A9C"/>
    <w:rsid w:val="005F650A"/>
    <w:rsid w:val="0060466C"/>
    <w:rsid w:val="00615AA8"/>
    <w:rsid w:val="0062379B"/>
    <w:rsid w:val="006255F2"/>
    <w:rsid w:val="00625AD0"/>
    <w:rsid w:val="006274EA"/>
    <w:rsid w:val="00627FC9"/>
    <w:rsid w:val="00647DA9"/>
    <w:rsid w:val="006505F3"/>
    <w:rsid w:val="00652D57"/>
    <w:rsid w:val="00653749"/>
    <w:rsid w:val="006600E6"/>
    <w:rsid w:val="0067569A"/>
    <w:rsid w:val="0068068F"/>
    <w:rsid w:val="00681BD0"/>
    <w:rsid w:val="00686C89"/>
    <w:rsid w:val="00686FF4"/>
    <w:rsid w:val="006A45E9"/>
    <w:rsid w:val="006C2E5D"/>
    <w:rsid w:val="006C3DA4"/>
    <w:rsid w:val="006D3890"/>
    <w:rsid w:val="006D4A65"/>
    <w:rsid w:val="006D4EC9"/>
    <w:rsid w:val="006E25C2"/>
    <w:rsid w:val="006E5448"/>
    <w:rsid w:val="006E59A6"/>
    <w:rsid w:val="006F63B9"/>
    <w:rsid w:val="006F76A5"/>
    <w:rsid w:val="00704CC0"/>
    <w:rsid w:val="00705A55"/>
    <w:rsid w:val="0072103D"/>
    <w:rsid w:val="007212F4"/>
    <w:rsid w:val="00721AE5"/>
    <w:rsid w:val="00721BA7"/>
    <w:rsid w:val="0072407C"/>
    <w:rsid w:val="00725357"/>
    <w:rsid w:val="0073064E"/>
    <w:rsid w:val="00730EBC"/>
    <w:rsid w:val="007333D3"/>
    <w:rsid w:val="007353DD"/>
    <w:rsid w:val="00747D1C"/>
    <w:rsid w:val="0075566C"/>
    <w:rsid w:val="00756DC8"/>
    <w:rsid w:val="0076562C"/>
    <w:rsid w:val="0076763A"/>
    <w:rsid w:val="007702A7"/>
    <w:rsid w:val="00772BE9"/>
    <w:rsid w:val="00773E6B"/>
    <w:rsid w:val="00781CE0"/>
    <w:rsid w:val="00796AB0"/>
    <w:rsid w:val="00797EBE"/>
    <w:rsid w:val="007A1F32"/>
    <w:rsid w:val="007A3FAB"/>
    <w:rsid w:val="007B2BEB"/>
    <w:rsid w:val="007B34E9"/>
    <w:rsid w:val="007B440F"/>
    <w:rsid w:val="007C2E7F"/>
    <w:rsid w:val="007C3A3A"/>
    <w:rsid w:val="007C4E51"/>
    <w:rsid w:val="007C72F7"/>
    <w:rsid w:val="007E09E5"/>
    <w:rsid w:val="007E1D28"/>
    <w:rsid w:val="007F16C2"/>
    <w:rsid w:val="007F7A0C"/>
    <w:rsid w:val="007F7A8D"/>
    <w:rsid w:val="0080416C"/>
    <w:rsid w:val="00807754"/>
    <w:rsid w:val="008131B7"/>
    <w:rsid w:val="0083154A"/>
    <w:rsid w:val="00831D62"/>
    <w:rsid w:val="00840440"/>
    <w:rsid w:val="00841E55"/>
    <w:rsid w:val="00842B05"/>
    <w:rsid w:val="0084399C"/>
    <w:rsid w:val="008440DA"/>
    <w:rsid w:val="00844FE1"/>
    <w:rsid w:val="008461DD"/>
    <w:rsid w:val="008468ED"/>
    <w:rsid w:val="00847E64"/>
    <w:rsid w:val="008532CE"/>
    <w:rsid w:val="00857755"/>
    <w:rsid w:val="00866489"/>
    <w:rsid w:val="008761D8"/>
    <w:rsid w:val="00876F64"/>
    <w:rsid w:val="00890986"/>
    <w:rsid w:val="0089683D"/>
    <w:rsid w:val="008B0A87"/>
    <w:rsid w:val="008C47DF"/>
    <w:rsid w:val="008D08C8"/>
    <w:rsid w:val="008D3CC3"/>
    <w:rsid w:val="008F0E72"/>
    <w:rsid w:val="008F2B6A"/>
    <w:rsid w:val="008F44A6"/>
    <w:rsid w:val="008F5DDA"/>
    <w:rsid w:val="008F7077"/>
    <w:rsid w:val="0090180B"/>
    <w:rsid w:val="009052B5"/>
    <w:rsid w:val="00911B09"/>
    <w:rsid w:val="00913C7C"/>
    <w:rsid w:val="00914DE8"/>
    <w:rsid w:val="009242F7"/>
    <w:rsid w:val="009253C5"/>
    <w:rsid w:val="009263BD"/>
    <w:rsid w:val="00926C8F"/>
    <w:rsid w:val="00927A02"/>
    <w:rsid w:val="00927FB3"/>
    <w:rsid w:val="00933D56"/>
    <w:rsid w:val="00937159"/>
    <w:rsid w:val="009403C1"/>
    <w:rsid w:val="00952EFF"/>
    <w:rsid w:val="00961750"/>
    <w:rsid w:val="009631C0"/>
    <w:rsid w:val="00963E86"/>
    <w:rsid w:val="00967200"/>
    <w:rsid w:val="009742B6"/>
    <w:rsid w:val="00977190"/>
    <w:rsid w:val="00977E64"/>
    <w:rsid w:val="00986C3D"/>
    <w:rsid w:val="009A3050"/>
    <w:rsid w:val="009A637B"/>
    <w:rsid w:val="009A7D97"/>
    <w:rsid w:val="009B0AA6"/>
    <w:rsid w:val="009C2DDE"/>
    <w:rsid w:val="009C6FA2"/>
    <w:rsid w:val="009E1BF5"/>
    <w:rsid w:val="009F6139"/>
    <w:rsid w:val="009F6353"/>
    <w:rsid w:val="00A002AF"/>
    <w:rsid w:val="00A06F8B"/>
    <w:rsid w:val="00A249F2"/>
    <w:rsid w:val="00A33A51"/>
    <w:rsid w:val="00A36160"/>
    <w:rsid w:val="00A4154E"/>
    <w:rsid w:val="00A453D8"/>
    <w:rsid w:val="00A4736A"/>
    <w:rsid w:val="00A5067D"/>
    <w:rsid w:val="00A51EA3"/>
    <w:rsid w:val="00A646FC"/>
    <w:rsid w:val="00A7430F"/>
    <w:rsid w:val="00A80354"/>
    <w:rsid w:val="00A82766"/>
    <w:rsid w:val="00A85D9F"/>
    <w:rsid w:val="00A86C73"/>
    <w:rsid w:val="00A8746E"/>
    <w:rsid w:val="00A94C80"/>
    <w:rsid w:val="00A972E8"/>
    <w:rsid w:val="00AA158E"/>
    <w:rsid w:val="00AA2B2A"/>
    <w:rsid w:val="00AA3CF4"/>
    <w:rsid w:val="00AA48EE"/>
    <w:rsid w:val="00AA626B"/>
    <w:rsid w:val="00AA689F"/>
    <w:rsid w:val="00AC2024"/>
    <w:rsid w:val="00AC59DA"/>
    <w:rsid w:val="00AD5CCF"/>
    <w:rsid w:val="00AE465F"/>
    <w:rsid w:val="00AE64C7"/>
    <w:rsid w:val="00AF0093"/>
    <w:rsid w:val="00AF2E62"/>
    <w:rsid w:val="00AF3B42"/>
    <w:rsid w:val="00AF6E43"/>
    <w:rsid w:val="00B031F0"/>
    <w:rsid w:val="00B059F5"/>
    <w:rsid w:val="00B05FED"/>
    <w:rsid w:val="00B17D39"/>
    <w:rsid w:val="00B26D3E"/>
    <w:rsid w:val="00B27A5F"/>
    <w:rsid w:val="00B40BAC"/>
    <w:rsid w:val="00B46FB8"/>
    <w:rsid w:val="00B53386"/>
    <w:rsid w:val="00B535A4"/>
    <w:rsid w:val="00B644B0"/>
    <w:rsid w:val="00B65235"/>
    <w:rsid w:val="00B70A91"/>
    <w:rsid w:val="00B82699"/>
    <w:rsid w:val="00B85D8B"/>
    <w:rsid w:val="00B85DD8"/>
    <w:rsid w:val="00B9374F"/>
    <w:rsid w:val="00BA7B0B"/>
    <w:rsid w:val="00BB1098"/>
    <w:rsid w:val="00BB76AD"/>
    <w:rsid w:val="00BD7B05"/>
    <w:rsid w:val="00BE5BE9"/>
    <w:rsid w:val="00BF3057"/>
    <w:rsid w:val="00BF3071"/>
    <w:rsid w:val="00C01841"/>
    <w:rsid w:val="00C1246F"/>
    <w:rsid w:val="00C2026F"/>
    <w:rsid w:val="00C207CB"/>
    <w:rsid w:val="00C23155"/>
    <w:rsid w:val="00C2320F"/>
    <w:rsid w:val="00C2728F"/>
    <w:rsid w:val="00C66062"/>
    <w:rsid w:val="00C757BC"/>
    <w:rsid w:val="00C77AFF"/>
    <w:rsid w:val="00C80C47"/>
    <w:rsid w:val="00C82859"/>
    <w:rsid w:val="00C900BA"/>
    <w:rsid w:val="00C913FA"/>
    <w:rsid w:val="00C92256"/>
    <w:rsid w:val="00C9308C"/>
    <w:rsid w:val="00C949E4"/>
    <w:rsid w:val="00CA522C"/>
    <w:rsid w:val="00CA62C0"/>
    <w:rsid w:val="00CA65AA"/>
    <w:rsid w:val="00CB1F2D"/>
    <w:rsid w:val="00CC304A"/>
    <w:rsid w:val="00CD410D"/>
    <w:rsid w:val="00CD6EC9"/>
    <w:rsid w:val="00CE0D6A"/>
    <w:rsid w:val="00CE2D86"/>
    <w:rsid w:val="00CE421B"/>
    <w:rsid w:val="00CE4B10"/>
    <w:rsid w:val="00CF068A"/>
    <w:rsid w:val="00D01E7C"/>
    <w:rsid w:val="00D06319"/>
    <w:rsid w:val="00D23E37"/>
    <w:rsid w:val="00D240EF"/>
    <w:rsid w:val="00D30F09"/>
    <w:rsid w:val="00D32735"/>
    <w:rsid w:val="00D431F8"/>
    <w:rsid w:val="00D43841"/>
    <w:rsid w:val="00D5607A"/>
    <w:rsid w:val="00D673AE"/>
    <w:rsid w:val="00D75A79"/>
    <w:rsid w:val="00D806C3"/>
    <w:rsid w:val="00D92EEE"/>
    <w:rsid w:val="00DA1B0A"/>
    <w:rsid w:val="00DB1845"/>
    <w:rsid w:val="00DB7184"/>
    <w:rsid w:val="00DC1D21"/>
    <w:rsid w:val="00DC21FA"/>
    <w:rsid w:val="00DE4224"/>
    <w:rsid w:val="00DE486B"/>
    <w:rsid w:val="00DF15A4"/>
    <w:rsid w:val="00DF24ED"/>
    <w:rsid w:val="00E005AE"/>
    <w:rsid w:val="00E01982"/>
    <w:rsid w:val="00E03CE5"/>
    <w:rsid w:val="00E04A65"/>
    <w:rsid w:val="00E10AFF"/>
    <w:rsid w:val="00E17B1C"/>
    <w:rsid w:val="00E21194"/>
    <w:rsid w:val="00E278A5"/>
    <w:rsid w:val="00E32538"/>
    <w:rsid w:val="00E43D35"/>
    <w:rsid w:val="00E54163"/>
    <w:rsid w:val="00E5632D"/>
    <w:rsid w:val="00E56A55"/>
    <w:rsid w:val="00E65915"/>
    <w:rsid w:val="00E72B37"/>
    <w:rsid w:val="00E73B62"/>
    <w:rsid w:val="00E76076"/>
    <w:rsid w:val="00E77DB0"/>
    <w:rsid w:val="00E94CF0"/>
    <w:rsid w:val="00E95DBD"/>
    <w:rsid w:val="00E961C1"/>
    <w:rsid w:val="00EA386C"/>
    <w:rsid w:val="00EA59D2"/>
    <w:rsid w:val="00ED057C"/>
    <w:rsid w:val="00ED2E58"/>
    <w:rsid w:val="00ED40C6"/>
    <w:rsid w:val="00ED5EB8"/>
    <w:rsid w:val="00EE52ED"/>
    <w:rsid w:val="00EF1BDF"/>
    <w:rsid w:val="00F02AD9"/>
    <w:rsid w:val="00F03B72"/>
    <w:rsid w:val="00F138B9"/>
    <w:rsid w:val="00F26B65"/>
    <w:rsid w:val="00F32725"/>
    <w:rsid w:val="00F40C58"/>
    <w:rsid w:val="00F4133A"/>
    <w:rsid w:val="00F4561A"/>
    <w:rsid w:val="00F458E7"/>
    <w:rsid w:val="00F53440"/>
    <w:rsid w:val="00F633B0"/>
    <w:rsid w:val="00F70132"/>
    <w:rsid w:val="00F722F9"/>
    <w:rsid w:val="00F723C3"/>
    <w:rsid w:val="00F85E46"/>
    <w:rsid w:val="00F860D2"/>
    <w:rsid w:val="00F861B9"/>
    <w:rsid w:val="00F92D2F"/>
    <w:rsid w:val="00F95477"/>
    <w:rsid w:val="00FA4300"/>
    <w:rsid w:val="00FA5877"/>
    <w:rsid w:val="00FB09E5"/>
    <w:rsid w:val="00FB59A9"/>
    <w:rsid w:val="00FB6357"/>
    <w:rsid w:val="00FC2718"/>
    <w:rsid w:val="00FE14A1"/>
    <w:rsid w:val="00FE5EFF"/>
    <w:rsid w:val="00FF43FB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B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link w:val="Ttulo3Char"/>
    <w:uiPriority w:val="9"/>
    <w:qFormat/>
    <w:rsid w:val="0033756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71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375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unhideWhenUsed/>
    <w:rsid w:val="003375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56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2D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2D5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3715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font9">
    <w:name w:val="font_9"/>
    <w:basedOn w:val="Normal"/>
    <w:rsid w:val="0093715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wixguard">
    <w:name w:val="wixguard"/>
    <w:basedOn w:val="Fontepargpadro"/>
    <w:rsid w:val="00937159"/>
  </w:style>
  <w:style w:type="character" w:customStyle="1" w:styleId="Absatz-Standardschriftart">
    <w:name w:val="Absatz-Standardschriftart"/>
    <w:rsid w:val="00F53440"/>
  </w:style>
  <w:style w:type="character" w:customStyle="1" w:styleId="st">
    <w:name w:val="st"/>
    <w:basedOn w:val="Fontepargpadro"/>
    <w:rsid w:val="00F53440"/>
  </w:style>
  <w:style w:type="character" w:customStyle="1" w:styleId="lighter">
    <w:name w:val="lighter"/>
    <w:basedOn w:val="Fontepargpadro"/>
    <w:rsid w:val="003B72E6"/>
  </w:style>
  <w:style w:type="paragraph" w:styleId="Cabealho">
    <w:name w:val="header"/>
    <w:basedOn w:val="Normal"/>
    <w:link w:val="CabealhoChar"/>
    <w:uiPriority w:val="99"/>
    <w:unhideWhenUsed/>
    <w:rsid w:val="00592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25C8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592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925C8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5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5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7F7DD15893481787DB86519BB185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66676F-F16A-4224-8619-E2FB712EA69D}"/>
      </w:docPartPr>
      <w:docPartBody>
        <w:p w:rsidR="00000000" w:rsidRDefault="00F2419B" w:rsidP="00F2419B">
          <w:pPr>
            <w:pStyle w:val="3C7F7DD15893481787DB86519BB1855F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2419B"/>
    <w:rsid w:val="00B175C2"/>
    <w:rsid w:val="00F2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7F7DD15893481787DB86519BB1855F">
    <w:name w:val="3C7F7DD15893481787DB86519BB1855F"/>
    <w:rsid w:val="00F241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8BAB-5DCF-462A-8522-2D77A73A7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Setp</dc:creator>
  <cp:lastModifiedBy>Setp</cp:lastModifiedBy>
  <cp:revision>20</cp:revision>
  <cp:lastPrinted>2019-04-15T19:50:00Z</cp:lastPrinted>
  <dcterms:created xsi:type="dcterms:W3CDTF">2019-09-11T13:09:00Z</dcterms:created>
  <dcterms:modified xsi:type="dcterms:W3CDTF">2019-11-27T17:52:00Z</dcterms:modified>
</cp:coreProperties>
</file>