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65C" w:rsidRPr="0008265C" w:rsidRDefault="0008265C" w:rsidP="00075D74">
      <w:pPr>
        <w:pStyle w:val="Ttulo1"/>
        <w:jc w:val="center"/>
        <w:rPr>
          <w:rFonts w:asciiTheme="minorHAnsi" w:hAnsiTheme="minorHAnsi" w:cstheme="minorHAnsi"/>
          <w:sz w:val="24"/>
          <w:szCs w:val="24"/>
        </w:rPr>
      </w:pPr>
      <w:r w:rsidRPr="0008265C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-290195</wp:posOffset>
            </wp:positionV>
            <wp:extent cx="1604772" cy="771525"/>
            <wp:effectExtent l="19050" t="0" r="0" b="0"/>
            <wp:wrapNone/>
            <wp:docPr id="1" name="Imagem 1" descr="C:\Users\marcio.brito.SJP\Desktop\Marcio SICTUR\Logos Turismo\LOGO CONSELHO MUN DE TURIS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o.brito.SJP\Desktop\Marcio SICTUR\Logos Turismo\LOGO CONSELHO MUN DE TURISM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772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265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31C67" w:rsidRPr="0008265C" w:rsidRDefault="0008265C" w:rsidP="00075D74">
      <w:pPr>
        <w:pStyle w:val="Ttulo1"/>
        <w:jc w:val="center"/>
        <w:rPr>
          <w:rFonts w:asciiTheme="minorHAnsi" w:hAnsiTheme="minorHAnsi" w:cstheme="minorHAnsi"/>
          <w:sz w:val="26"/>
          <w:szCs w:val="26"/>
          <w:u w:val="single"/>
        </w:rPr>
      </w:pPr>
      <w:r w:rsidRPr="0008265C">
        <w:rPr>
          <w:rFonts w:asciiTheme="minorHAnsi" w:hAnsiTheme="minorHAnsi" w:cstheme="minorHAnsi"/>
          <w:sz w:val="24"/>
          <w:szCs w:val="24"/>
        </w:rPr>
        <w:t xml:space="preserve">         </w:t>
      </w:r>
      <w:r w:rsidR="00FD474A" w:rsidRPr="0008265C">
        <w:rPr>
          <w:rFonts w:asciiTheme="minorHAnsi" w:hAnsiTheme="minorHAnsi" w:cstheme="minorHAnsi"/>
          <w:sz w:val="26"/>
          <w:szCs w:val="26"/>
          <w:u w:val="single"/>
        </w:rPr>
        <w:t>Ata da reunião ordinária</w:t>
      </w:r>
      <w:proofErr w:type="gramStart"/>
      <w:r w:rsidR="00FD474A" w:rsidRPr="0008265C">
        <w:rPr>
          <w:rFonts w:asciiTheme="minorHAnsi" w:hAnsiTheme="minorHAnsi" w:cstheme="minorHAnsi"/>
          <w:sz w:val="26"/>
          <w:szCs w:val="26"/>
          <w:u w:val="single"/>
        </w:rPr>
        <w:t xml:space="preserve">  </w:t>
      </w:r>
      <w:proofErr w:type="gramEnd"/>
      <w:r w:rsidR="00FD474A" w:rsidRPr="0008265C">
        <w:rPr>
          <w:rFonts w:asciiTheme="minorHAnsi" w:hAnsiTheme="minorHAnsi" w:cstheme="minorHAnsi"/>
          <w:sz w:val="26"/>
          <w:szCs w:val="26"/>
          <w:u w:val="single"/>
        </w:rPr>
        <w:t>de 07 de Agosto de 2017</w:t>
      </w:r>
    </w:p>
    <w:p w:rsidR="008C54D5" w:rsidRDefault="008C54D5" w:rsidP="004D3200">
      <w:pPr>
        <w:pStyle w:val="Default"/>
        <w:jc w:val="both"/>
        <w:rPr>
          <w:rFonts w:ascii="Tahoma" w:eastAsia="Times New Roman" w:hAnsi="Tahoma" w:cs="Tahoma"/>
          <w:bCs/>
          <w:color w:val="auto"/>
          <w:sz w:val="21"/>
          <w:szCs w:val="21"/>
        </w:rPr>
      </w:pPr>
    </w:p>
    <w:p w:rsidR="006F6DBD" w:rsidRPr="0008265C" w:rsidRDefault="008C54D5" w:rsidP="00FD474A">
      <w:pPr>
        <w:pStyle w:val="Default"/>
        <w:jc w:val="both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  <w:r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Ata da reunião ordinária do Conselho Municipal de </w:t>
      </w:r>
      <w:r w:rsidR="009F40C2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Turismo,</w:t>
      </w:r>
      <w:r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realizada no dia sete de agosto de dois mil e dezessete, com inicio previsto às nove horas na Secretaria Municipal de </w:t>
      </w:r>
      <w:proofErr w:type="gramStart"/>
      <w:r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Industria</w:t>
      </w:r>
      <w:proofErr w:type="gramEnd"/>
      <w:r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Comercio e Turismo. </w:t>
      </w:r>
      <w:r w:rsidR="004332D9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Leitura</w:t>
      </w:r>
      <w:r w:rsidR="009F40C2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r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e aprovação</w:t>
      </w:r>
      <w:r w:rsidR="009F40C2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r w:rsidR="004332D9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da Ata</w:t>
      </w:r>
      <w:r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da reunião de </w:t>
      </w:r>
      <w:proofErr w:type="gramStart"/>
      <w:r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junho.</w:t>
      </w:r>
      <w:proofErr w:type="gramEnd"/>
      <w:r w:rsidR="00035F9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O Secretário Giam justifica a ausência da Diretora Renata, devido à semana de fér</w:t>
      </w:r>
      <w:r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ias completar ao mês de janeiro e também justificou a ausência  dos representantes da Secretaria da Cultura </w:t>
      </w:r>
      <w:r w:rsidR="00035F9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O primeiro item da pauta foi a Semana Municipal de Turismo.</w:t>
      </w:r>
      <w:r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O Sr.</w:t>
      </w:r>
      <w:r w:rsidR="00035F9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Giam cita a programação prévia.</w:t>
      </w:r>
      <w:r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Dia vinte e quatro 24,</w:t>
      </w:r>
      <w:r w:rsidR="00035F9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Abertura da Semana com a Caminhada </w:t>
      </w:r>
      <w:r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Internacional na Natureza da</w:t>
      </w:r>
      <w:proofErr w:type="gramStart"/>
      <w:r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r w:rsidR="00035F9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proofErr w:type="gramEnd"/>
      <w:r w:rsidR="00035F9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Campina do Taquaral</w:t>
      </w:r>
      <w:r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, Dia vinte e cinco,</w:t>
      </w:r>
      <w:r w:rsidR="00035F9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Palestra sobre Ecoturismo, aproveitando a Reunião do Conselho de Turismo</w:t>
      </w:r>
      <w:r w:rsidR="00672A6A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. Neste mesmo dia Palestra sobre Turismo Rural para as crianças que seriam levadas pelo ônibus do Departamento de </w:t>
      </w:r>
      <w:proofErr w:type="gramStart"/>
      <w:r w:rsidR="00672A6A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Turismo.</w:t>
      </w:r>
      <w:proofErr w:type="gramEnd"/>
      <w:r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Dia vinte e seis,</w:t>
      </w:r>
      <w:r w:rsidR="00035F9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Programa T</w:t>
      </w:r>
      <w:r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URIDOSO</w:t>
      </w:r>
      <w:r w:rsidR="00035F9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 no Caminho do Vinho</w:t>
      </w:r>
      <w:r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,</w:t>
      </w:r>
      <w:r w:rsidR="0008265C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r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Dia</w:t>
      </w:r>
      <w:r w:rsidR="0008265C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,</w:t>
      </w:r>
      <w:r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Vinte e sete, </w:t>
      </w:r>
      <w:r w:rsidR="00035F9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Lançamento do Plano Diretor e Lançamento do Material de Comunicação, uma revista que contemplará t</w:t>
      </w:r>
      <w:r w:rsidR="00A8495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odos os roteiros da cidade. Nesse</w:t>
      </w:r>
      <w:r w:rsidR="00035F9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dia comemora-se também o Dia Mundial do Turismo. O evento estaria programado para ocorrer na Câmara Municipal.</w:t>
      </w:r>
      <w:r w:rsidR="0008265C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r w:rsidR="003A242A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O Secretário cita também a Reu</w:t>
      </w:r>
      <w:r w:rsidR="00A8495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nião realizada com o </w:t>
      </w:r>
      <w:proofErr w:type="spellStart"/>
      <w:r w:rsidR="00A8495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Prof.Jacó</w:t>
      </w:r>
      <w:proofErr w:type="spellEnd"/>
      <w:r w:rsidR="00A8495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d</w:t>
      </w:r>
      <w:r w:rsidR="003A242A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a Paraná Turismo para</w:t>
      </w:r>
      <w:r w:rsidR="00672A6A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estudar a viabilidade de</w:t>
      </w:r>
      <w:r w:rsidR="003A242A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realização de Palestra para fortalecer o Ecoturismo na região. Mencionou </w:t>
      </w:r>
      <w:r w:rsidR="00672A6A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também o Grupo Técnico que trata deste tema, onde nosso conselheiro José Augusto</w:t>
      </w:r>
      <w:r w:rsidR="00A8495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="00A8495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Zanchetta</w:t>
      </w:r>
      <w:proofErr w:type="spellEnd"/>
      <w:r w:rsidR="00672A6A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faz parte junto com a </w:t>
      </w:r>
      <w:r w:rsidR="00A8495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EMATER</w:t>
      </w:r>
      <w:r w:rsidR="00672A6A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. Mencionou que este tema é de extrema importância para trabalharmos com uma equipe de técnica e experiência. E sugeriu que essa palestra fosse realizada no mesmo dia da reunião do conselho.</w:t>
      </w:r>
      <w:r w:rsidR="009B01F0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Os conselheiros</w:t>
      </w:r>
      <w:r w:rsidR="00672A6A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Christian e José Augusto</w:t>
      </w:r>
      <w:r w:rsidR="009B01F0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="009B01F0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Zanchetta</w:t>
      </w:r>
      <w:proofErr w:type="spellEnd"/>
      <w:r w:rsidR="00672A6A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sugerem a reunião do Conselho antes da Palestra para que após fosse liberada a participação de outros convidados. Fernanda</w:t>
      </w:r>
      <w:r w:rsidR="009B01F0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Ferraz</w:t>
      </w:r>
      <w:r w:rsidR="00672A6A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sugere que este evento ocorra no Espaço </w:t>
      </w:r>
      <w:proofErr w:type="spellStart"/>
      <w:r w:rsidR="00672A6A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Namata</w:t>
      </w:r>
      <w:proofErr w:type="spellEnd"/>
      <w:r w:rsidR="00672A6A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, no Jardim Aristocrata, por ser um </w:t>
      </w:r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local de preservação ambiental, e de excelente e</w:t>
      </w:r>
      <w:r w:rsidR="009B01F0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strutura para eventos. A mesma</w:t>
      </w:r>
      <w:proofErr w:type="gramStart"/>
      <w:r w:rsidR="009B01F0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proofErr w:type="gramEnd"/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verificará junto aos proprietários</w:t>
      </w:r>
      <w:r w:rsidR="009B01F0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a cessão do espaço e confirmará ainda hoje para o Secretário.</w:t>
      </w:r>
      <w:r w:rsidR="009B01F0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O Sr.</w:t>
      </w:r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Irapuan</w:t>
      </w:r>
      <w:proofErr w:type="spellEnd"/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sugere também os hotéis, e</w:t>
      </w:r>
      <w:r w:rsidR="009B01F0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o Sr.</w:t>
      </w:r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Christian a ACIAP caso não consiga o Espaço </w:t>
      </w:r>
      <w:proofErr w:type="spellStart"/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Namata</w:t>
      </w:r>
      <w:proofErr w:type="spellEnd"/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. </w:t>
      </w:r>
      <w:r w:rsidR="009B01F0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A Sra. </w:t>
      </w:r>
      <w:proofErr w:type="spellStart"/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Valdívia</w:t>
      </w:r>
      <w:proofErr w:type="spellEnd"/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cita os Grupos de Terceira Idade que utilizam o Parque da Fonte para as atividades físicas, e menciona que este </w:t>
      </w:r>
      <w:proofErr w:type="gramStart"/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espaço</w:t>
      </w:r>
      <w:proofErr w:type="gramEnd"/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é apenas lembrado e utilizado para as atividades da Casa do Papai </w:t>
      </w:r>
      <w:r w:rsidR="009B01F0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Noel</w:t>
      </w:r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, e que também poderiam pensar em alguma ação neste período da Semana do Turismo.</w:t>
      </w:r>
      <w:r w:rsidR="009B01F0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O Sr.</w:t>
      </w:r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Giam menciona que terá reforma nos próximos dias, mas verificará a possibilidade de realizar em uma manhã uma programação, mobilizando os grupos da Melhor Idade. </w:t>
      </w:r>
      <w:bookmarkStart w:id="0" w:name="_GoBack"/>
      <w:bookmarkEnd w:id="0"/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Giam pergunta </w:t>
      </w:r>
      <w:proofErr w:type="gramStart"/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à</w:t>
      </w:r>
      <w:proofErr w:type="gramEnd"/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José Augusto</w:t>
      </w:r>
      <w:r w:rsidR="009B01F0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="009B01F0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Zanchetta</w:t>
      </w:r>
      <w:proofErr w:type="spellEnd"/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se está aprovada a abertura da Semana</w:t>
      </w:r>
      <w:r w:rsidR="009B01F0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Municipal de Turismo </w:t>
      </w:r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, com a Caminhada</w:t>
      </w:r>
      <w:r w:rsidR="009B01F0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Internacional na Natureza da</w:t>
      </w:r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Campina </w:t>
      </w:r>
      <w:proofErr w:type="spellStart"/>
      <w:r w:rsidR="009B01F0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Taquararal</w:t>
      </w:r>
      <w:proofErr w:type="spellEnd"/>
      <w:r w:rsidR="009B01F0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e ele aprova.</w:t>
      </w:r>
      <w:r w:rsidR="009B01F0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Giam passa para o próximo item da pauta que foi a realização da Cavalgada e Festa </w:t>
      </w:r>
      <w:proofErr w:type="spellStart"/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Italopolonesa</w:t>
      </w:r>
      <w:proofErr w:type="spellEnd"/>
      <w:r w:rsidR="000A612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no </w:t>
      </w:r>
      <w:r w:rsidR="00EC55F5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Circuito Rural</w:t>
      </w:r>
      <w:r w:rsidR="007D7409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Taquaral e solicita ao José Augusto, Presidente da Associação para falar dos resultados. Ele menciona que teve </w:t>
      </w:r>
      <w:r w:rsidR="006F6DB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um resultado muito positivo, </w:t>
      </w:r>
      <w:r w:rsidR="007D7409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o envolvimento </w:t>
      </w:r>
      <w:r w:rsidR="006F6DB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de todos os associados, hoje </w:t>
      </w:r>
      <w:r w:rsidR="00025CC3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a Associação está com mais de 50 empreendimentos</w:t>
      </w:r>
      <w:r w:rsidR="006F6DB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com o intuito do novo foco do roteiro, que é o estilo campeiro. A cavalgada teve as apresentações culturais e a feira dos produtos locais. O que está sendo muito positivo também é a interação entre as colônias. No Jantar houve a participação dos Grupos da Colônia Mergulhão, Murici e Marcelino. Amba</w:t>
      </w:r>
      <w:r w:rsidR="00FF1CF5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s as festas foram um sucesso. Sr.</w:t>
      </w:r>
      <w:r w:rsidR="006F6DB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José Augusto encerra agradecendo o apoio da </w:t>
      </w:r>
      <w:proofErr w:type="gramStart"/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SICTUR</w:t>
      </w:r>
      <w:r w:rsidR="006F6DB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.</w:t>
      </w:r>
      <w:proofErr w:type="gramEnd"/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O </w:t>
      </w:r>
      <w:proofErr w:type="spellStart"/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Sr.</w:t>
      </w:r>
      <w:r w:rsidR="006F6DB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Giam</w:t>
      </w:r>
      <w:proofErr w:type="spellEnd"/>
      <w:r w:rsidR="006F6DB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falou da organização de ambos os eventos que foi sensacional, a sensibilização para o turismo e o vínculo com o </w:t>
      </w:r>
      <w:proofErr w:type="spellStart"/>
      <w:r w:rsidR="006F6DB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tropeirismo</w:t>
      </w:r>
      <w:proofErr w:type="spellEnd"/>
      <w:r w:rsidR="006F6DB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. </w:t>
      </w:r>
      <w:proofErr w:type="spellStart"/>
      <w:r w:rsidR="006F6DB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Irapuan</w:t>
      </w:r>
      <w:proofErr w:type="spellEnd"/>
      <w:r w:rsidR="006F6DB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também parabenizou citando o resgate da cultura gaúcha, uma identidade muito forte.</w:t>
      </w:r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r w:rsidR="00025CC3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José Augusto</w:t>
      </w:r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Zanchetta</w:t>
      </w:r>
      <w:proofErr w:type="spellEnd"/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menciona que em dez de setembro</w:t>
      </w:r>
      <w:r w:rsidR="00025CC3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ocorrerá a II Cavalgada Farroupilha, faz o convite </w:t>
      </w:r>
      <w:proofErr w:type="gramStart"/>
      <w:r w:rsidR="00025CC3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à</w:t>
      </w:r>
      <w:proofErr w:type="gramEnd"/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r w:rsidR="00025CC3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todos.</w:t>
      </w:r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r w:rsidR="00025CC3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Márcio sugere resgatar a Semana Farroupilha e fazer a interação com os </w:t>
      </w:r>
      <w:proofErr w:type="spellStart"/>
      <w:proofErr w:type="gramStart"/>
      <w:r w:rsidR="00025CC3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CTG´</w:t>
      </w:r>
      <w:proofErr w:type="spellEnd"/>
      <w:proofErr w:type="gramEnd"/>
      <w:r w:rsidR="00025CC3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s. José </w:t>
      </w:r>
      <w:proofErr w:type="spellStart"/>
      <w:r w:rsidR="00025CC3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Augisto</w:t>
      </w:r>
      <w:proofErr w:type="spellEnd"/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Zanchetta</w:t>
      </w:r>
      <w:proofErr w:type="spellEnd"/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mencionou que par</w:t>
      </w:r>
      <w:r w:rsidR="00025CC3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a</w:t>
      </w:r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dois mil e dezoito</w:t>
      </w:r>
      <w:r w:rsidR="00025CC3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com certeza poderá haver maior interação e parcerias com outras regiões. Na </w:t>
      </w:r>
      <w:r w:rsidR="00025CC3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lastRenderedPageBreak/>
        <w:t>cavalgada ocorrida mencionou que já houve a parceria com um grupo folclórico de Araucária.</w:t>
      </w:r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O Sr. </w:t>
      </w:r>
      <w:r w:rsidR="00025CC3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Giam passa para o próximo assunto da Pauta. Apresenta o anúncio do Café </w:t>
      </w:r>
      <w:proofErr w:type="spellStart"/>
      <w:r w:rsidR="00025CC3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Vanille</w:t>
      </w:r>
      <w:proofErr w:type="spellEnd"/>
      <w:r w:rsidR="00025CC3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, do Caminho do Vinho na Revista Gourmet da Gazeta do Povo, veiculada na edição do último domingo. Mencionou que saiu com o bairro Colônia Murici. </w:t>
      </w:r>
      <w:r w:rsidR="00290F9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Citou a importância da atenção nestes detalhes, porque são regiões diferentes e o cliente acaba indo para o caminho errado</w:t>
      </w:r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A Sra. Bernadete mencionou que a Secretaria de Comunicação</w:t>
      </w:r>
      <w:r w:rsidR="00290F9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também tem que ter a devida atenção nos anúncios porque saiu nas redes sociais uma divulgação da Festa da Campina com uma foto do Caminho do Vinho</w:t>
      </w:r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, o Sr.</w:t>
      </w:r>
      <w:r w:rsidR="00290F9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Giam fará a devida conferência junto ao setor responsável.</w:t>
      </w:r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Sr.</w:t>
      </w:r>
      <w:r w:rsidR="00290F9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Christian</w:t>
      </w:r>
      <w:proofErr w:type="spellEnd"/>
      <w:r w:rsidR="00290F9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menciona que os taxistas também enfrentam esse problema de distinção de regiões, pois pelo CEP indica a</w:t>
      </w:r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r w:rsidR="00290F9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Murici, onde o endereço é na verdade Costeira.</w:t>
      </w:r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O Sr. </w:t>
      </w:r>
      <w:r w:rsidR="00290F9B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Celso pede a palavra </w:t>
      </w:r>
      <w:r w:rsidR="00CE1751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e fala das reuniões que tem participado para a Construção da Barragem do </w:t>
      </w:r>
      <w:proofErr w:type="spellStart"/>
      <w:r w:rsidR="00CE1751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Miringuava</w:t>
      </w:r>
      <w:proofErr w:type="spellEnd"/>
      <w:r w:rsidR="00CE1751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. </w:t>
      </w:r>
      <w:proofErr w:type="gramStart"/>
      <w:r w:rsidR="00CE1751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que</w:t>
      </w:r>
      <w:proofErr w:type="gramEnd"/>
      <w:r w:rsidR="00CE1751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as terças e </w:t>
      </w:r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quintas-feiras</w:t>
      </w:r>
      <w:r w:rsidR="00CE1751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SANEPAR</w:t>
      </w:r>
      <w:r w:rsidR="00CE1751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tem realizado reuniões com os produtores da região. </w:t>
      </w:r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A interesse em criar um </w:t>
      </w:r>
      <w:proofErr w:type="gramStart"/>
      <w:r w:rsidR="00CE1751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da Parque</w:t>
      </w:r>
      <w:proofErr w:type="gramEnd"/>
      <w:r w:rsidR="00CE1751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Municipal com a exploração do Turismo.</w:t>
      </w:r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A Sra.</w:t>
      </w:r>
      <w:r w:rsidR="00CE1751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Rosana menciona que visitou a represa do </w:t>
      </w:r>
      <w:proofErr w:type="spellStart"/>
      <w:r w:rsidR="00CE1751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Passaúna</w:t>
      </w:r>
      <w:proofErr w:type="spellEnd"/>
      <w:r w:rsidR="00CE1751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e que foi o mesmo objetivo da </w:t>
      </w:r>
      <w:proofErr w:type="spellStart"/>
      <w:r w:rsidR="00CE1751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Sanepar</w:t>
      </w:r>
      <w:proofErr w:type="spellEnd"/>
      <w:r w:rsidR="00CE1751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e que hoje é um local abandonado pelo município. Celso reitera que aqui deverá ter uma forte parceria com o município para que não ocorra o mesmo. </w:t>
      </w:r>
      <w:r w:rsidR="00537542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Gi</w:t>
      </w:r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am menciona que ainda levará dois anos para a construção mais um</w:t>
      </w:r>
      <w:r w:rsidR="00537542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ano para </w:t>
      </w:r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encher. E que ainda terá mais quatro</w:t>
      </w:r>
      <w:r w:rsidR="00537542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anos sem atividade nenhuma, mas Celso menciona que a </w:t>
      </w:r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SANEPAR </w:t>
      </w:r>
      <w:r w:rsidR="00537542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te</w:t>
      </w:r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m falado que até o final de dois mil e dezenove</w:t>
      </w:r>
      <w:proofErr w:type="gramStart"/>
      <w:r w:rsidR="00F726C4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r w:rsidR="00537542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proofErr w:type="gramEnd"/>
      <w:r w:rsidR="00537542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estará concluído.</w:t>
      </w:r>
      <w:r w:rsidR="0088719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O </w:t>
      </w:r>
      <w:r w:rsidR="005A3852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Sr.</w:t>
      </w:r>
      <w:r w:rsidR="00537542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Giam menciona que chamou a ANCAM para tratar deste assunto e que a região </w:t>
      </w:r>
      <w:proofErr w:type="gramStart"/>
      <w:r w:rsidR="00537542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da Murici</w:t>
      </w:r>
      <w:proofErr w:type="gramEnd"/>
      <w:r w:rsidR="00537542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deve ter um planejamento a médio e longo prazo no roteiro como um todo, que tem que haver uma visão mais longa, chamar lideranças de todos os setores para interagir em todo esse processo e não ficar parada esperando. Além da Malhada e Saltinho da Malhada que também estão na região da Barr</w:t>
      </w:r>
      <w:r w:rsidR="0088719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agem. Celso destaca que serão três</w:t>
      </w:r>
      <w:r w:rsidR="00537542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a</w:t>
      </w:r>
      <w:r w:rsidR="0088719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n</w:t>
      </w:r>
      <w:r w:rsidR="00537542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os de um trabalho sócio ambiental em ambas as regiões.</w:t>
      </w:r>
      <w:r w:rsidR="0088719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O </w:t>
      </w:r>
      <w:proofErr w:type="spellStart"/>
      <w:r w:rsidR="0088719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Sr.</w:t>
      </w:r>
      <w:r w:rsidR="00537542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Giam</w:t>
      </w:r>
      <w:proofErr w:type="spellEnd"/>
      <w:r w:rsidR="00537542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passa para o próximo assunto da Pauta que são os Ambulantes</w:t>
      </w:r>
      <w:r w:rsidR="0006298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no Caminho do Vinho</w:t>
      </w:r>
      <w:r w:rsidR="00BC0B37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. </w:t>
      </w:r>
      <w:proofErr w:type="gramStart"/>
      <w:r w:rsidR="00BC0B37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destaca</w:t>
      </w:r>
      <w:proofErr w:type="gramEnd"/>
      <w:r w:rsidR="0088719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r w:rsidR="00BC0B37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a realização do</w:t>
      </w:r>
      <w:r w:rsidR="0006298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trabalho da Vigilância Sanitária</w:t>
      </w:r>
      <w:r w:rsidR="00BC0B37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na região</w:t>
      </w:r>
      <w:r w:rsidR="0006298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.</w:t>
      </w:r>
      <w:r w:rsidR="0088719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A Sra.</w:t>
      </w:r>
      <w:r w:rsidR="0006298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Bernadete e</w:t>
      </w:r>
      <w:r w:rsidR="0088719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a Sra. </w:t>
      </w:r>
      <w:r w:rsidR="0006298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Rosana confirmam que eles realmente </w:t>
      </w:r>
      <w:r w:rsidR="00BC0B37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tem feito o trabalho já durante várias semanas. Giam</w:t>
      </w:r>
      <w:r w:rsidR="002439FF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r w:rsidR="0006298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comentou sobre o trabalho de sensibilização</w:t>
      </w:r>
      <w:r w:rsidR="00BC0B37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realizado e que a partir de agora será feita a apreensão de material. Até o final deste ano a Vigilância</w:t>
      </w:r>
      <w:r w:rsidR="002439FF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Sanitária</w:t>
      </w:r>
      <w:proofErr w:type="gramStart"/>
      <w:r w:rsidR="002439FF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r w:rsidR="00BC0B37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proofErr w:type="gramEnd"/>
      <w:r w:rsidR="00BC0B37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fará esta ação.</w:t>
      </w:r>
      <w:r w:rsidR="002439FF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O Sr. </w:t>
      </w:r>
      <w:r w:rsidR="00BC0B37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Giam passa para o próximo item da pauta que é o encerramento das ativid</w:t>
      </w:r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ades do Grupo Folclórico </w:t>
      </w:r>
      <w:proofErr w:type="spellStart"/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Cuore</w:t>
      </w:r>
      <w:proofErr w:type="spellEnd"/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proofErr w:type="gramStart"/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D</w:t>
      </w:r>
      <w:r w:rsidR="00BC0B37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´Itália</w:t>
      </w:r>
      <w:proofErr w:type="spellEnd"/>
      <w:proofErr w:type="gramEnd"/>
      <w:r w:rsidR="00BC0B37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. Menciona que é </w:t>
      </w:r>
      <w:proofErr w:type="gramStart"/>
      <w:r w:rsidR="00BC0B37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uma triste notícia devido</w:t>
      </w:r>
      <w:proofErr w:type="gramEnd"/>
      <w:r w:rsidR="00BC0B37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falta de aco</w:t>
      </w:r>
      <w:r w:rsidR="002439FF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rdo com a Secretaria de Cultura, a Sra.</w:t>
      </w:r>
      <w:r w:rsidR="00BC0B37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Bernadete fala que a verba da Secretaria da Cultura é 85% direcionada à folha de pagamento e apenas 15% fica para ações voltadas ao município. Ela mencionou que como Presidente da ACAVIM pedirá explicações ao prefeito. Porque sem apoio não tem realmente como os grupos andarem </w:t>
      </w:r>
      <w:proofErr w:type="gramStart"/>
      <w:r w:rsidR="00BC0B37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sozinhos.</w:t>
      </w:r>
      <w:proofErr w:type="gramEnd"/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o Sr. </w:t>
      </w:r>
      <w:r w:rsidR="00BC0B37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Giam menciona que em Agosto terá a Semana do Folclore e que terá o Evento das Nações no Shopping São José, e que infelizmente o</w:t>
      </w:r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Grupo Folclórico</w:t>
      </w:r>
      <w:r w:rsidR="00BC0B37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="00BC0B37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Cuore</w:t>
      </w:r>
      <w:proofErr w:type="spellEnd"/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D’</w:t>
      </w:r>
      <w:proofErr w:type="spellStart"/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Italia</w:t>
      </w:r>
      <w:proofErr w:type="spellEnd"/>
      <w:r w:rsidR="00BC0B37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estará de fora.</w:t>
      </w:r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O Secretario</w:t>
      </w:r>
      <w:r w:rsidR="00A9752E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abre a palavra aos presentes, e</w:t>
      </w:r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a Sra.</w:t>
      </w:r>
      <w:r w:rsidR="00A9752E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="00A9752E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Valdívia</w:t>
      </w:r>
      <w:proofErr w:type="spellEnd"/>
      <w:r w:rsidR="00A9752E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convida para reunião do Conselho da Cultura toda primeira quinta-feira do mês, às </w:t>
      </w:r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dezessete horas</w:t>
      </w:r>
      <w:r w:rsidR="00A9752E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, na Secretaria da Cultura, aberta à comunidade.</w:t>
      </w:r>
      <w:r w:rsidR="00A053F1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A Sra. </w:t>
      </w:r>
      <w:r w:rsidR="00A9752E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Bernadete convida </w:t>
      </w:r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a</w:t>
      </w:r>
      <w:r w:rsidR="00A9752E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todos para a Fest</w:t>
      </w:r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a do Vinho que ocorrerá em dois de setembro </w:t>
      </w:r>
      <w:r w:rsidR="00A9752E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no </w:t>
      </w:r>
      <w:proofErr w:type="gramStart"/>
      <w:r w:rsidR="00A9752E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Restaurante Frutos</w:t>
      </w:r>
      <w:proofErr w:type="gramEnd"/>
      <w:r w:rsidR="00A9752E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da Terra.</w:t>
      </w:r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Sra.</w:t>
      </w:r>
      <w:r w:rsidR="00A9752E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Rosana também menciona que haverá a Missa Italiana na Capela</w:t>
      </w:r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da </w:t>
      </w:r>
      <w:proofErr w:type="spellStart"/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Colonia</w:t>
      </w:r>
      <w:proofErr w:type="spellEnd"/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Mergulhão</w:t>
      </w:r>
      <w:proofErr w:type="gramStart"/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r w:rsidR="00A9752E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proofErr w:type="gramEnd"/>
      <w:r w:rsidR="00A9752E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e após. Bernadete destaca que será a última apresentação do </w:t>
      </w:r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Grupo Folclórico </w:t>
      </w:r>
      <w:proofErr w:type="spellStart"/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Cuore</w:t>
      </w:r>
      <w:proofErr w:type="spellEnd"/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D’</w:t>
      </w:r>
      <w:proofErr w:type="spellStart"/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Italia</w:t>
      </w:r>
      <w:proofErr w:type="spellEnd"/>
      <w:r w:rsidR="00A9752E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. Os convites estão sendo vendidos pela ACAVIM a R$ 60,00</w:t>
      </w:r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(sessenta reais)</w:t>
      </w:r>
      <w:r w:rsidR="00A9752E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por pessoa. O espaço tem capacidade para </w:t>
      </w:r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trezentas e sessenta </w:t>
      </w:r>
      <w:r w:rsidR="00A9752E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pessoas. Relembra também que no Domingo Dia dos Pais, a Capela do Mergulhão fará </w:t>
      </w:r>
      <w:proofErr w:type="gramStart"/>
      <w:r w:rsidR="00A9752E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almoço.</w:t>
      </w:r>
      <w:proofErr w:type="gramEnd"/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a Sra.</w:t>
      </w:r>
      <w:r w:rsidR="00A9752E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Rosana menciona que a Pousada </w:t>
      </w:r>
      <w:proofErr w:type="spellStart"/>
      <w:r w:rsidR="00A9752E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Bella</w:t>
      </w:r>
      <w:proofErr w:type="spellEnd"/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proofErr w:type="spellStart"/>
      <w:r w:rsidR="00A9752E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Viite</w:t>
      </w:r>
      <w:proofErr w:type="spellEnd"/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começará</w:t>
      </w:r>
      <w:r w:rsidR="00A9752E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a abrir também para almoço e que a Cantina Dom Gabriel abrirá um café colonial.</w:t>
      </w:r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</w:t>
      </w:r>
      <w:r w:rsidR="00A9752E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Nada </w:t>
      </w:r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mais havendo a tratar, a reunião encerrou ás dez horas e quinze minutos e eu Fernanda Ferraz lavrei </w:t>
      </w:r>
      <w:proofErr w:type="gramStart"/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>a presente</w:t>
      </w:r>
      <w:proofErr w:type="gramEnd"/>
      <w:r w:rsidR="00CF6CCD" w:rsidRPr="0008265C"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  <w:t xml:space="preserve"> ata que após lida e aprovada era assinadas</w:t>
      </w:r>
    </w:p>
    <w:p w:rsidR="000A612B" w:rsidRPr="0008265C" w:rsidRDefault="000A612B" w:rsidP="00FD474A">
      <w:pPr>
        <w:pStyle w:val="Default"/>
        <w:jc w:val="both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</w:p>
    <w:p w:rsidR="00672A6A" w:rsidRPr="0008265C" w:rsidRDefault="00672A6A" w:rsidP="00FD474A">
      <w:pPr>
        <w:pStyle w:val="Default"/>
        <w:jc w:val="both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</w:p>
    <w:sectPr w:rsidR="00672A6A" w:rsidRPr="0008265C" w:rsidSect="008C54D5">
      <w:head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852" w:rsidRDefault="005A3852" w:rsidP="00A43A66">
      <w:r>
        <w:separator/>
      </w:r>
    </w:p>
  </w:endnote>
  <w:endnote w:type="continuationSeparator" w:id="1">
    <w:p w:rsidR="005A3852" w:rsidRDefault="005A3852" w:rsidP="00A43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852" w:rsidRDefault="005A3852" w:rsidP="00A43A66">
      <w:r>
        <w:separator/>
      </w:r>
    </w:p>
  </w:footnote>
  <w:footnote w:type="continuationSeparator" w:id="1">
    <w:p w:rsidR="005A3852" w:rsidRDefault="005A3852" w:rsidP="00A43A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852" w:rsidRDefault="005A3852" w:rsidP="009337ED">
    <w:pPr>
      <w:pStyle w:val="Cabealho"/>
      <w:jc w:val="center"/>
    </w:pPr>
  </w:p>
  <w:p w:rsidR="005A3852" w:rsidRDefault="005A385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BD8"/>
    <w:multiLevelType w:val="multilevel"/>
    <w:tmpl w:val="D9146A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A631CB"/>
    <w:multiLevelType w:val="hybridMultilevel"/>
    <w:tmpl w:val="DF347F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3F8C"/>
    <w:multiLevelType w:val="hybridMultilevel"/>
    <w:tmpl w:val="D9146AF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C67"/>
    <w:rsid w:val="00022663"/>
    <w:rsid w:val="00025CC3"/>
    <w:rsid w:val="00035F9D"/>
    <w:rsid w:val="00044473"/>
    <w:rsid w:val="0006298D"/>
    <w:rsid w:val="00062C67"/>
    <w:rsid w:val="00070046"/>
    <w:rsid w:val="00075D74"/>
    <w:rsid w:val="0008265C"/>
    <w:rsid w:val="000A612B"/>
    <w:rsid w:val="000B60C6"/>
    <w:rsid w:val="000C627F"/>
    <w:rsid w:val="001000A2"/>
    <w:rsid w:val="001276F7"/>
    <w:rsid w:val="00134C88"/>
    <w:rsid w:val="00146028"/>
    <w:rsid w:val="00162911"/>
    <w:rsid w:val="001E4058"/>
    <w:rsid w:val="00202594"/>
    <w:rsid w:val="00213F4F"/>
    <w:rsid w:val="002243DE"/>
    <w:rsid w:val="002439FF"/>
    <w:rsid w:val="002523AF"/>
    <w:rsid w:val="00290F9B"/>
    <w:rsid w:val="002978D6"/>
    <w:rsid w:val="002B58DF"/>
    <w:rsid w:val="002C697C"/>
    <w:rsid w:val="0034430C"/>
    <w:rsid w:val="00374DDA"/>
    <w:rsid w:val="00381580"/>
    <w:rsid w:val="00384B68"/>
    <w:rsid w:val="003A242A"/>
    <w:rsid w:val="004332D9"/>
    <w:rsid w:val="00435F05"/>
    <w:rsid w:val="00450FA1"/>
    <w:rsid w:val="004A0BDC"/>
    <w:rsid w:val="004D3200"/>
    <w:rsid w:val="00510CD9"/>
    <w:rsid w:val="00515E32"/>
    <w:rsid w:val="005365A6"/>
    <w:rsid w:val="00537542"/>
    <w:rsid w:val="00543483"/>
    <w:rsid w:val="005451F5"/>
    <w:rsid w:val="005A3852"/>
    <w:rsid w:val="005C17A4"/>
    <w:rsid w:val="005C778A"/>
    <w:rsid w:val="005D2639"/>
    <w:rsid w:val="005D4E2D"/>
    <w:rsid w:val="00605436"/>
    <w:rsid w:val="00672A6A"/>
    <w:rsid w:val="00687144"/>
    <w:rsid w:val="006A1C05"/>
    <w:rsid w:val="006A2CB6"/>
    <w:rsid w:val="006F6DBD"/>
    <w:rsid w:val="0070617F"/>
    <w:rsid w:val="007105CE"/>
    <w:rsid w:val="00757671"/>
    <w:rsid w:val="00761A12"/>
    <w:rsid w:val="0076788B"/>
    <w:rsid w:val="00781A9D"/>
    <w:rsid w:val="007871A4"/>
    <w:rsid w:val="007D7409"/>
    <w:rsid w:val="007E38E2"/>
    <w:rsid w:val="0081017D"/>
    <w:rsid w:val="0083501A"/>
    <w:rsid w:val="0088719D"/>
    <w:rsid w:val="008B5158"/>
    <w:rsid w:val="008C54D5"/>
    <w:rsid w:val="008D5A0D"/>
    <w:rsid w:val="00904781"/>
    <w:rsid w:val="00913318"/>
    <w:rsid w:val="00926B63"/>
    <w:rsid w:val="009337ED"/>
    <w:rsid w:val="0098363E"/>
    <w:rsid w:val="00992594"/>
    <w:rsid w:val="009A165B"/>
    <w:rsid w:val="009A3BA4"/>
    <w:rsid w:val="009B01F0"/>
    <w:rsid w:val="009C42F2"/>
    <w:rsid w:val="009C6425"/>
    <w:rsid w:val="009E7874"/>
    <w:rsid w:val="009F40C2"/>
    <w:rsid w:val="00A053F1"/>
    <w:rsid w:val="00A14E47"/>
    <w:rsid w:val="00A43A66"/>
    <w:rsid w:val="00A55C19"/>
    <w:rsid w:val="00A67ABB"/>
    <w:rsid w:val="00A8495B"/>
    <w:rsid w:val="00A9752E"/>
    <w:rsid w:val="00AF3C18"/>
    <w:rsid w:val="00AF7FF6"/>
    <w:rsid w:val="00B043CB"/>
    <w:rsid w:val="00B258ED"/>
    <w:rsid w:val="00B30C54"/>
    <w:rsid w:val="00B478AA"/>
    <w:rsid w:val="00B558F4"/>
    <w:rsid w:val="00B5630F"/>
    <w:rsid w:val="00B94227"/>
    <w:rsid w:val="00BC0B37"/>
    <w:rsid w:val="00BC2DA0"/>
    <w:rsid w:val="00C7392B"/>
    <w:rsid w:val="00C930DE"/>
    <w:rsid w:val="00C95380"/>
    <w:rsid w:val="00C96D0F"/>
    <w:rsid w:val="00CB1FDC"/>
    <w:rsid w:val="00CB224E"/>
    <w:rsid w:val="00CC60A6"/>
    <w:rsid w:val="00CE1751"/>
    <w:rsid w:val="00CF6CCD"/>
    <w:rsid w:val="00D12491"/>
    <w:rsid w:val="00D30EF4"/>
    <w:rsid w:val="00DA6A9A"/>
    <w:rsid w:val="00DC0432"/>
    <w:rsid w:val="00DC192E"/>
    <w:rsid w:val="00DE10E7"/>
    <w:rsid w:val="00E04B42"/>
    <w:rsid w:val="00E31C67"/>
    <w:rsid w:val="00E76F80"/>
    <w:rsid w:val="00E8298C"/>
    <w:rsid w:val="00EA69AD"/>
    <w:rsid w:val="00EC55F5"/>
    <w:rsid w:val="00F310A3"/>
    <w:rsid w:val="00F726C4"/>
    <w:rsid w:val="00F7580A"/>
    <w:rsid w:val="00F76733"/>
    <w:rsid w:val="00F90191"/>
    <w:rsid w:val="00F91EDE"/>
    <w:rsid w:val="00FD474A"/>
    <w:rsid w:val="00FF1CF5"/>
    <w:rsid w:val="00FF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1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C67"/>
    <w:rPr>
      <w:sz w:val="24"/>
      <w:szCs w:val="24"/>
    </w:rPr>
  </w:style>
  <w:style w:type="paragraph" w:styleId="Ttulo1">
    <w:name w:val="heading 1"/>
    <w:basedOn w:val="Normal"/>
    <w:qFormat/>
    <w:rsid w:val="00E31C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2243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627F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A43A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3A66"/>
    <w:rPr>
      <w:sz w:val="24"/>
      <w:szCs w:val="24"/>
    </w:rPr>
  </w:style>
  <w:style w:type="paragraph" w:styleId="Rodap">
    <w:name w:val="footer"/>
    <w:basedOn w:val="Normal"/>
    <w:link w:val="RodapChar"/>
    <w:rsid w:val="00A43A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3A6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1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C67"/>
    <w:rPr>
      <w:sz w:val="24"/>
      <w:szCs w:val="24"/>
    </w:rPr>
  </w:style>
  <w:style w:type="paragraph" w:styleId="Ttulo1">
    <w:name w:val="heading 1"/>
    <w:basedOn w:val="Normal"/>
    <w:qFormat/>
    <w:rsid w:val="00E31C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2243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627F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A43A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3A66"/>
    <w:rPr>
      <w:sz w:val="24"/>
      <w:szCs w:val="24"/>
    </w:rPr>
  </w:style>
  <w:style w:type="paragraph" w:styleId="Rodap">
    <w:name w:val="footer"/>
    <w:basedOn w:val="Normal"/>
    <w:link w:val="RodapChar"/>
    <w:rsid w:val="00A43A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3A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A299D-796B-4F7E-B21C-04F676BF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1415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SERVIÇOS</vt:lpstr>
    </vt:vector>
  </TitlesOfParts>
  <Company>Master</Company>
  <LinksUpToDate>false</LinksUpToDate>
  <CharactersWithSpaces>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</dc:title>
  <dc:creator>FERNANDA</dc:creator>
  <cp:lastModifiedBy>RENATA.HAMBRUSCH</cp:lastModifiedBy>
  <cp:revision>10</cp:revision>
  <cp:lastPrinted>2017-01-17T18:37:00Z</cp:lastPrinted>
  <dcterms:created xsi:type="dcterms:W3CDTF">2017-08-14T13:04:00Z</dcterms:created>
  <dcterms:modified xsi:type="dcterms:W3CDTF">2017-08-31T17:58:00Z</dcterms:modified>
</cp:coreProperties>
</file>